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8BA6" w14:textId="266BEBF2" w:rsidR="009F4CC5" w:rsidRPr="003A0E2F" w:rsidRDefault="1950EB46" w:rsidP="772F05C2">
      <w:pPr>
        <w:rPr>
          <w:rFonts w:ascii="Arial" w:hAnsi="Arial" w:cs="Arial"/>
          <w:b/>
          <w:bCs/>
          <w:u w:val="single"/>
        </w:rPr>
      </w:pPr>
      <w:r w:rsidRPr="772F05C2">
        <w:rPr>
          <w:rFonts w:ascii="Arial" w:hAnsi="Arial" w:cs="Arial"/>
          <w:b/>
          <w:bCs/>
          <w:u w:val="single"/>
        </w:rPr>
        <w:t xml:space="preserve">Transport Decarbonisation Plan: </w:t>
      </w:r>
      <w:r w:rsidR="009F4CC5" w:rsidRPr="772F05C2">
        <w:rPr>
          <w:rFonts w:ascii="Arial" w:hAnsi="Arial" w:cs="Arial"/>
          <w:b/>
          <w:bCs/>
          <w:u w:val="single"/>
        </w:rPr>
        <w:t>Information for workshop participants</w:t>
      </w:r>
    </w:p>
    <w:p w14:paraId="6068CAD0" w14:textId="1F13DA7E" w:rsidR="009F4CC5" w:rsidRDefault="009F4CC5" w:rsidP="772F05C2">
      <w:pPr>
        <w:rPr>
          <w:rFonts w:ascii="Arial" w:hAnsi="Arial" w:cs="Arial"/>
          <w:b/>
          <w:bCs/>
        </w:rPr>
      </w:pPr>
      <w:r w:rsidRPr="772F05C2">
        <w:rPr>
          <w:rFonts w:ascii="Arial" w:hAnsi="Arial" w:cs="Arial"/>
          <w:b/>
          <w:bCs/>
        </w:rPr>
        <w:t xml:space="preserve">Session: </w:t>
      </w:r>
      <w:r w:rsidR="17ECA6B6" w:rsidRPr="772F05C2">
        <w:rPr>
          <w:rFonts w:ascii="Arial" w:hAnsi="Arial" w:cs="Arial"/>
          <w:b/>
          <w:bCs/>
        </w:rPr>
        <w:t>Decarbonising how we get our goods</w:t>
      </w:r>
    </w:p>
    <w:p w14:paraId="127B5252" w14:textId="064DE447" w:rsidR="009F4CC5" w:rsidRPr="003A0E2F" w:rsidRDefault="17ECA6B6" w:rsidP="772F05C2">
      <w:pPr>
        <w:rPr>
          <w:rFonts w:ascii="Arial" w:hAnsi="Arial" w:cs="Arial"/>
          <w:b/>
          <w:bCs/>
        </w:rPr>
      </w:pPr>
      <w:r w:rsidRPr="772F05C2">
        <w:rPr>
          <w:rFonts w:ascii="Arial" w:hAnsi="Arial" w:cs="Arial"/>
          <w:b/>
          <w:bCs/>
        </w:rPr>
        <w:t>31</w:t>
      </w:r>
      <w:r w:rsidR="009F4CC5" w:rsidRPr="772F05C2">
        <w:rPr>
          <w:rFonts w:ascii="Arial" w:hAnsi="Arial" w:cs="Arial"/>
          <w:b/>
          <w:bCs/>
        </w:rPr>
        <w:t xml:space="preserve"> July 2020 </w:t>
      </w:r>
    </w:p>
    <w:p w14:paraId="4EDC221E" w14:textId="2BB0C770" w:rsidR="00346653" w:rsidRPr="003A0E2F" w:rsidRDefault="00346653" w:rsidP="00346653">
      <w:pPr>
        <w:rPr>
          <w:rFonts w:ascii="Arial" w:hAnsi="Arial" w:cs="Arial"/>
        </w:rPr>
      </w:pPr>
      <w:r w:rsidRPr="772F05C2">
        <w:rPr>
          <w:rFonts w:ascii="Arial" w:hAnsi="Arial" w:cs="Arial"/>
        </w:rPr>
        <w:t xml:space="preserve">Thank you for your interest in joining one of our workshops. This document provides important background information regarding the workshop on </w:t>
      </w:r>
      <w:r>
        <w:t>‘</w:t>
      </w:r>
      <w:r w:rsidR="793491B4" w:rsidRPr="772F05C2">
        <w:rPr>
          <w:rFonts w:ascii="Arial" w:hAnsi="Arial" w:cs="Arial"/>
        </w:rPr>
        <w:t>Decarbonising how we get our goods</w:t>
      </w:r>
      <w:r w:rsidRPr="772F05C2">
        <w:rPr>
          <w:rFonts w:ascii="Arial" w:hAnsi="Arial" w:cs="Arial"/>
        </w:rPr>
        <w:t>’</w:t>
      </w:r>
      <w:r w:rsidR="009E7194" w:rsidRPr="772F05C2">
        <w:rPr>
          <w:rFonts w:ascii="Arial" w:hAnsi="Arial" w:cs="Arial"/>
        </w:rPr>
        <w:t>.</w:t>
      </w:r>
      <w:r w:rsidRPr="772F05C2">
        <w:rPr>
          <w:rFonts w:ascii="Arial" w:hAnsi="Arial" w:cs="Arial"/>
        </w:rPr>
        <w:t xml:space="preserve"> This is an interactive session and </w:t>
      </w:r>
      <w:r w:rsidR="005D4B74" w:rsidRPr="772F05C2">
        <w:rPr>
          <w:rFonts w:ascii="Arial" w:hAnsi="Arial" w:cs="Arial"/>
        </w:rPr>
        <w:t xml:space="preserve">it is expected that </w:t>
      </w:r>
      <w:r w:rsidRPr="772F05C2">
        <w:rPr>
          <w:rFonts w:ascii="Arial" w:hAnsi="Arial" w:cs="Arial"/>
        </w:rPr>
        <w:t>all participants will actively participate in the discussion.</w:t>
      </w:r>
    </w:p>
    <w:p w14:paraId="7C815E06" w14:textId="21D9A282" w:rsidR="009F4CC5" w:rsidRPr="003A0E2F" w:rsidRDefault="009F4CC5" w:rsidP="009F4CC5">
      <w:pPr>
        <w:rPr>
          <w:rFonts w:ascii="Arial" w:hAnsi="Arial" w:cs="Arial"/>
        </w:rPr>
      </w:pPr>
      <w:r w:rsidRPr="003A0E2F">
        <w:rPr>
          <w:rFonts w:ascii="Arial" w:hAnsi="Arial" w:cs="Arial"/>
        </w:rPr>
        <w:t xml:space="preserve">10-12 people have been invited to join each virtual conversation informed by pre-discussion materials provided by expert contributors. </w:t>
      </w:r>
    </w:p>
    <w:p w14:paraId="2716578D" w14:textId="716B5EA8" w:rsidR="00DA5F63" w:rsidRPr="003A0E2F" w:rsidRDefault="007176A7" w:rsidP="009F4CC5">
      <w:pPr>
        <w:rPr>
          <w:rFonts w:ascii="Arial" w:hAnsi="Arial" w:cs="Arial"/>
        </w:rPr>
      </w:pPr>
      <w:r w:rsidRPr="003A0E2F">
        <w:rPr>
          <w:rFonts w:ascii="Arial" w:hAnsi="Arial" w:cs="Arial"/>
        </w:rPr>
        <w:t>Please let us know if you have any specific requirements to facilitate yo</w:t>
      </w:r>
      <w:r w:rsidR="009E7194" w:rsidRPr="003A0E2F">
        <w:rPr>
          <w:rFonts w:ascii="Arial" w:hAnsi="Arial" w:cs="Arial"/>
        </w:rPr>
        <w:t>ur participation in the session</w:t>
      </w:r>
      <w:r w:rsidRPr="003A0E2F">
        <w:rPr>
          <w:rFonts w:ascii="Arial" w:hAnsi="Arial" w:cs="Arial"/>
        </w:rPr>
        <w:t>.</w:t>
      </w:r>
    </w:p>
    <w:p w14:paraId="61B2C679" w14:textId="77777777" w:rsidR="009F4CC5" w:rsidRPr="003A0E2F" w:rsidRDefault="009F4CC5" w:rsidP="009F4CC5">
      <w:pPr>
        <w:rPr>
          <w:rFonts w:ascii="Arial" w:hAnsi="Arial" w:cs="Arial"/>
          <w:u w:val="single"/>
        </w:rPr>
      </w:pPr>
      <w:r w:rsidRPr="003A0E2F">
        <w:rPr>
          <w:rFonts w:ascii="Arial" w:hAnsi="Arial" w:cs="Arial"/>
          <w:u w:val="single"/>
        </w:rPr>
        <w:t>Pre-workshop material</w:t>
      </w:r>
    </w:p>
    <w:p w14:paraId="2274F676" w14:textId="2A4B6435" w:rsidR="009F4CC5" w:rsidRPr="000610B5" w:rsidRDefault="009F4CC5" w:rsidP="009F4CC5">
      <w:pPr>
        <w:rPr>
          <w:rFonts w:ascii="Arial" w:hAnsi="Arial" w:cs="Arial"/>
        </w:rPr>
      </w:pPr>
      <w:r w:rsidRPr="003A0E2F">
        <w:rPr>
          <w:rFonts w:ascii="Arial" w:hAnsi="Arial" w:cs="Arial"/>
        </w:rPr>
        <w:t>A handful of experts were invited to contribute pre-workshop material with the hope that this information will spark and inform discussion</w:t>
      </w:r>
      <w:r w:rsidR="005D4B74" w:rsidRPr="003A0E2F">
        <w:rPr>
          <w:rFonts w:ascii="Arial" w:hAnsi="Arial" w:cs="Arial"/>
        </w:rPr>
        <w:t xml:space="preserve">s. </w:t>
      </w:r>
      <w:r w:rsidRPr="003A0E2F">
        <w:rPr>
          <w:rFonts w:ascii="Arial" w:hAnsi="Arial" w:cs="Arial"/>
        </w:rPr>
        <w:t xml:space="preserve">We invited contributions in </w:t>
      </w:r>
      <w:r w:rsidR="005D4B74" w:rsidRPr="003A0E2F">
        <w:rPr>
          <w:rFonts w:ascii="Arial" w:hAnsi="Arial" w:cs="Arial"/>
        </w:rPr>
        <w:t xml:space="preserve">a range of </w:t>
      </w:r>
      <w:r w:rsidRPr="003A0E2F">
        <w:rPr>
          <w:rFonts w:ascii="Arial" w:hAnsi="Arial" w:cs="Arial"/>
        </w:rPr>
        <w:t xml:space="preserve">formats - pre-recorded video messages, presentations or a written document. </w:t>
      </w:r>
      <w:r w:rsidR="00790126" w:rsidRPr="002D3B5F">
        <w:rPr>
          <w:rFonts w:ascii="Arial" w:hAnsi="Arial" w:cs="Arial"/>
        </w:rPr>
        <w:t xml:space="preserve">Captions are available for videos by selecting Settings &gt; Subtitles/CC &gt; English (auto-generated). </w:t>
      </w:r>
      <w:r w:rsidR="007C0E7D" w:rsidRPr="002D3B5F">
        <w:rPr>
          <w:rFonts w:ascii="Arial" w:hAnsi="Arial" w:cs="Arial"/>
        </w:rPr>
        <w:t>The views presented are th</w:t>
      </w:r>
      <w:bookmarkStart w:id="0" w:name="_GoBack"/>
      <w:bookmarkEnd w:id="0"/>
      <w:r w:rsidR="007C0E7D" w:rsidRPr="000610B5">
        <w:rPr>
          <w:rFonts w:ascii="Arial" w:hAnsi="Arial" w:cs="Arial"/>
        </w:rPr>
        <w:t xml:space="preserve">ose of the individuals and not of </w:t>
      </w:r>
      <w:r w:rsidR="009E7194" w:rsidRPr="000610B5">
        <w:rPr>
          <w:rFonts w:ascii="Arial" w:hAnsi="Arial" w:cs="Arial"/>
        </w:rPr>
        <w:t>the Department for Transport</w:t>
      </w:r>
      <w:r w:rsidR="007C0E7D" w:rsidRPr="000610B5">
        <w:rPr>
          <w:rFonts w:ascii="Arial" w:hAnsi="Arial" w:cs="Arial"/>
        </w:rPr>
        <w:t xml:space="preserve">. </w:t>
      </w:r>
    </w:p>
    <w:p w14:paraId="7C1FD2EC" w14:textId="15671773" w:rsidR="009F4CC5" w:rsidRPr="000610B5" w:rsidRDefault="009F4CC5" w:rsidP="009F4CC5">
      <w:pPr>
        <w:rPr>
          <w:rFonts w:ascii="Arial" w:hAnsi="Arial" w:cs="Arial"/>
        </w:rPr>
      </w:pPr>
      <w:r w:rsidRPr="000610B5">
        <w:rPr>
          <w:rFonts w:ascii="Arial" w:hAnsi="Arial" w:cs="Arial"/>
        </w:rPr>
        <w:t>Please review the materials ahead of the session so we can all get the most from the conversation.</w:t>
      </w:r>
    </w:p>
    <w:p w14:paraId="2EFB5C3D" w14:textId="094EE5EB" w:rsidR="009C5670" w:rsidRPr="000610B5" w:rsidRDefault="009C5670" w:rsidP="009F4CC5">
      <w:pPr>
        <w:rPr>
          <w:rFonts w:ascii="Arial" w:hAnsi="Arial" w:cs="Arial"/>
        </w:rPr>
      </w:pPr>
      <w:r w:rsidRPr="000610B5">
        <w:rPr>
          <w:rFonts w:ascii="Arial" w:hAnsi="Arial" w:cs="Arial"/>
        </w:rPr>
        <w:t>The contributions to this event have been provided by:</w:t>
      </w:r>
    </w:p>
    <w:p w14:paraId="643BA80E" w14:textId="6A243BF5" w:rsidR="772F05C2" w:rsidRPr="000610B5" w:rsidRDefault="5D24BF88" w:rsidP="00335FEC">
      <w:pPr>
        <w:pStyle w:val="ListParagraph"/>
        <w:numPr>
          <w:ilvl w:val="0"/>
          <w:numId w:val="11"/>
        </w:numPr>
        <w:rPr>
          <w:rFonts w:eastAsiaTheme="minorEastAsia"/>
          <w:color w:val="000000" w:themeColor="text1"/>
        </w:rPr>
      </w:pPr>
      <w:r w:rsidRPr="000610B5">
        <w:rPr>
          <w:rFonts w:ascii="Arial" w:eastAsia="Arial" w:hAnsi="Arial" w:cs="Arial"/>
          <w:color w:val="000000" w:themeColor="text1"/>
        </w:rPr>
        <w:t>Olly Craughan, DPD</w:t>
      </w:r>
    </w:p>
    <w:p w14:paraId="14556243" w14:textId="1BF66BFE" w:rsidR="772F05C2" w:rsidRPr="000610B5" w:rsidRDefault="5D24BF88" w:rsidP="00335FEC">
      <w:pPr>
        <w:pStyle w:val="ListParagraph"/>
        <w:numPr>
          <w:ilvl w:val="0"/>
          <w:numId w:val="11"/>
        </w:numPr>
        <w:rPr>
          <w:rFonts w:eastAsiaTheme="minorEastAsia"/>
          <w:color w:val="000000" w:themeColor="text1"/>
        </w:rPr>
      </w:pPr>
      <w:r w:rsidRPr="000610B5">
        <w:rPr>
          <w:rFonts w:ascii="Arial" w:eastAsia="Arial" w:hAnsi="Arial" w:cs="Arial"/>
          <w:color w:val="000000" w:themeColor="text1"/>
        </w:rPr>
        <w:t xml:space="preserve">Sam Clarke, </w:t>
      </w:r>
      <w:proofErr w:type="spellStart"/>
      <w:r w:rsidRPr="000610B5">
        <w:rPr>
          <w:rFonts w:ascii="Arial" w:eastAsia="Arial" w:hAnsi="Arial" w:cs="Arial"/>
          <w:color w:val="000000" w:themeColor="text1"/>
        </w:rPr>
        <w:t>Gridserve</w:t>
      </w:r>
      <w:proofErr w:type="spellEnd"/>
      <w:r w:rsidRPr="000610B5">
        <w:rPr>
          <w:rFonts w:ascii="Arial" w:eastAsia="Arial" w:hAnsi="Arial" w:cs="Arial"/>
          <w:color w:val="000000" w:themeColor="text1"/>
        </w:rPr>
        <w:t xml:space="preserve"> </w:t>
      </w:r>
    </w:p>
    <w:p w14:paraId="733E8678" w14:textId="77A8970B" w:rsidR="772F05C2" w:rsidRDefault="5D24BF88" w:rsidP="00335FEC">
      <w:pPr>
        <w:pStyle w:val="ListParagraph"/>
        <w:numPr>
          <w:ilvl w:val="0"/>
          <w:numId w:val="11"/>
        </w:numPr>
        <w:rPr>
          <w:rFonts w:eastAsiaTheme="minorEastAsia"/>
          <w:color w:val="000000" w:themeColor="text1"/>
        </w:rPr>
      </w:pPr>
      <w:r w:rsidRPr="00335FEC">
        <w:rPr>
          <w:rFonts w:ascii="Arial" w:eastAsia="Arial" w:hAnsi="Arial" w:cs="Arial"/>
          <w:color w:val="000000" w:themeColor="text1"/>
        </w:rPr>
        <w:t>Tristan Smith, UCL Energy Institute / Director, UMAS</w:t>
      </w:r>
    </w:p>
    <w:p w14:paraId="3A8B626E" w14:textId="5F8F311D" w:rsidR="772F05C2" w:rsidRDefault="5D24BF88" w:rsidP="00335FEC">
      <w:pPr>
        <w:pStyle w:val="ListParagraph"/>
        <w:numPr>
          <w:ilvl w:val="0"/>
          <w:numId w:val="11"/>
        </w:numPr>
        <w:rPr>
          <w:rFonts w:eastAsiaTheme="minorEastAsia"/>
          <w:color w:val="000000" w:themeColor="text1"/>
        </w:rPr>
      </w:pPr>
      <w:r w:rsidRPr="00335FEC">
        <w:rPr>
          <w:rFonts w:ascii="Arial" w:eastAsia="Arial" w:hAnsi="Arial" w:cs="Arial"/>
          <w:color w:val="000000" w:themeColor="text1"/>
        </w:rPr>
        <w:t xml:space="preserve">Elizabeth De Jong, Logistics UK (previously FTA) </w:t>
      </w:r>
    </w:p>
    <w:p w14:paraId="1C55B825" w14:textId="737BA60C" w:rsidR="772F05C2" w:rsidRDefault="5D24BF88" w:rsidP="00335FEC">
      <w:pPr>
        <w:pStyle w:val="ListParagraph"/>
        <w:numPr>
          <w:ilvl w:val="0"/>
          <w:numId w:val="11"/>
        </w:numPr>
        <w:rPr>
          <w:rFonts w:eastAsiaTheme="minorEastAsia"/>
          <w:color w:val="000000" w:themeColor="text1"/>
        </w:rPr>
      </w:pPr>
      <w:r w:rsidRPr="00335FEC">
        <w:rPr>
          <w:rFonts w:ascii="Arial" w:eastAsia="Arial" w:hAnsi="Arial" w:cs="Arial"/>
          <w:color w:val="000000" w:themeColor="text1"/>
        </w:rPr>
        <w:t xml:space="preserve">Maggie Simpson, Rail Freight Group </w:t>
      </w:r>
    </w:p>
    <w:p w14:paraId="2BE95A3C" w14:textId="2D0119A2" w:rsidR="772F05C2" w:rsidRDefault="5D24BF88" w:rsidP="00335FEC">
      <w:pPr>
        <w:pStyle w:val="ListParagraph"/>
        <w:numPr>
          <w:ilvl w:val="0"/>
          <w:numId w:val="11"/>
        </w:numPr>
        <w:rPr>
          <w:rFonts w:eastAsiaTheme="minorEastAsia"/>
          <w:color w:val="000000" w:themeColor="text1"/>
        </w:rPr>
      </w:pPr>
      <w:r w:rsidRPr="00335FEC">
        <w:rPr>
          <w:rFonts w:ascii="Arial" w:eastAsia="Arial" w:hAnsi="Arial" w:cs="Arial"/>
          <w:color w:val="000000" w:themeColor="text1"/>
        </w:rPr>
        <w:t>Alan Braithwaite, CILT’s Freight and Logistics policy working group</w:t>
      </w:r>
    </w:p>
    <w:p w14:paraId="5462DF56" w14:textId="23D4F58E" w:rsidR="1E00B05B" w:rsidRPr="003A0E2F" w:rsidRDefault="1E00B05B" w:rsidP="772F05C2">
      <w:pPr>
        <w:spacing w:line="257" w:lineRule="auto"/>
        <w:rPr>
          <w:rFonts w:ascii="Arial" w:eastAsia="Arial" w:hAnsi="Arial" w:cs="Arial"/>
          <w:u w:val="single"/>
        </w:rPr>
      </w:pPr>
      <w:r w:rsidRPr="772F05C2">
        <w:rPr>
          <w:rFonts w:ascii="Arial" w:eastAsia="Arial" w:hAnsi="Arial" w:cs="Arial"/>
          <w:u w:val="single"/>
        </w:rPr>
        <w:t>The aims of this workshop:</w:t>
      </w:r>
      <w:r w:rsidRPr="772F05C2">
        <w:rPr>
          <w:rFonts w:ascii="Arial" w:eastAsia="Arial" w:hAnsi="Arial" w:cs="Arial"/>
        </w:rPr>
        <w:t xml:space="preserve"> </w:t>
      </w:r>
    </w:p>
    <w:p w14:paraId="6C6AEBE3" w14:textId="290DE70E"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Bring representatives from different transport stakeholder groups together to consider decarbonisation of the transport network from a fresh perspective in a holistic way;</w:t>
      </w:r>
    </w:p>
    <w:p w14:paraId="519CE584" w14:textId="39BC5E2A"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Explore how the strategic priority could influence and shape decarbonisation;</w:t>
      </w:r>
    </w:p>
    <w:p w14:paraId="61F177A8" w14:textId="7F2018D8"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Understand what is needed and from whom to support decarbonisation; and</w:t>
      </w:r>
    </w:p>
    <w:p w14:paraId="298EEAF4" w14:textId="0A75ABD3"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Share examples of best practice and ideas to deliver transport decarbonisation.</w:t>
      </w:r>
    </w:p>
    <w:p w14:paraId="03208291" w14:textId="22220D6E" w:rsidR="005D4B74" w:rsidRPr="003A0E2F" w:rsidRDefault="0AB161D3" w:rsidP="65CD0BAF">
      <w:pPr>
        <w:rPr>
          <w:rFonts w:ascii="Arial" w:eastAsia="Arial" w:hAnsi="Arial" w:cs="Arial"/>
        </w:rPr>
      </w:pPr>
      <w:r w:rsidRPr="003A0E2F">
        <w:rPr>
          <w:rFonts w:ascii="Arial" w:eastAsia="Arial" w:hAnsi="Arial" w:cs="Arial"/>
          <w:u w:val="single"/>
        </w:rPr>
        <w:t>Background</w:t>
      </w:r>
    </w:p>
    <w:p w14:paraId="29A99808" w14:textId="4ACE69FE" w:rsidR="00346653" w:rsidRPr="003A0E2F" w:rsidRDefault="0AB161D3" w:rsidP="65CD0BAF">
      <w:pPr>
        <w:rPr>
          <w:rFonts w:ascii="Arial" w:eastAsia="Arial" w:hAnsi="Arial" w:cs="Arial"/>
          <w:color w:val="E3008C"/>
        </w:rPr>
      </w:pPr>
      <w:r w:rsidRPr="003A0E2F">
        <w:rPr>
          <w:rFonts w:ascii="Arial" w:eastAsia="Arial" w:hAnsi="Arial" w:cs="Arial"/>
        </w:rPr>
        <w:t xml:space="preserve">The </w:t>
      </w:r>
      <w:r w:rsidRPr="003A0E2F">
        <w:rPr>
          <w:rFonts w:ascii="Arial" w:eastAsia="Arial" w:hAnsi="Arial" w:cs="Arial"/>
          <w:bCs/>
        </w:rPr>
        <w:t>Transport Decarbonisation Plan</w:t>
      </w:r>
      <w:r w:rsidRPr="003A0E2F">
        <w:rPr>
          <w:rFonts w:ascii="Arial" w:eastAsia="Arial" w:hAnsi="Arial" w:cs="Arial"/>
        </w:rPr>
        <w:t xml:space="preserve"> will set out the actions and policies needed to deliver interim carbon budgets and net zero by 2050. These sessions are one of the ways DfT are working with the sector, industry, academics and NGOs</w:t>
      </w:r>
      <w:r w:rsidRPr="003A0E2F">
        <w:rPr>
          <w:rFonts w:ascii="Arial" w:eastAsia="Arial" w:hAnsi="Arial" w:cs="Arial"/>
          <w:color w:val="E3008C"/>
        </w:rPr>
        <w:t xml:space="preserve"> </w:t>
      </w:r>
      <w:r w:rsidRPr="003A0E2F">
        <w:rPr>
          <w:rFonts w:ascii="Arial" w:eastAsia="Arial" w:hAnsi="Arial" w:cs="Arial"/>
        </w:rPr>
        <w:t>to develop this plan. Due to be completed in 2020, the first-of-a-kind plan will set out what government, business and society will need to do to deliver the significant emissions reduction needed across transport.</w:t>
      </w:r>
      <w:r w:rsidRPr="003A0E2F">
        <w:rPr>
          <w:rFonts w:ascii="Arial" w:eastAsia="Arial" w:hAnsi="Arial" w:cs="Arial"/>
          <w:color w:val="E3008C"/>
        </w:rPr>
        <w:t xml:space="preserve"> </w:t>
      </w:r>
    </w:p>
    <w:p w14:paraId="03C1A79D" w14:textId="4F18AF0E" w:rsidR="007C0E7D" w:rsidRPr="003A0E2F" w:rsidRDefault="007C0E7D" w:rsidP="007C0E7D">
      <w:pPr>
        <w:spacing w:before="240"/>
        <w:rPr>
          <w:rFonts w:ascii="Arial" w:hAnsi="Arial" w:cs="Arial"/>
        </w:rPr>
      </w:pPr>
      <w:r w:rsidRPr="003A0E2F">
        <w:rPr>
          <w:rFonts w:ascii="Arial" w:hAnsi="Arial" w:cs="Arial"/>
        </w:rPr>
        <w:t xml:space="preserve">In March 2020, we published “Decarbonising Transport: Setting the Challenge”, which, brings together the work that has been done to date to reduce transport emissions. We set out the scale of additional emissions reductions that will be needed to meet legally binding </w:t>
      </w:r>
      <w:r w:rsidRPr="003A0E2F">
        <w:rPr>
          <w:rFonts w:ascii="Arial" w:hAnsi="Arial" w:cs="Arial"/>
        </w:rPr>
        <w:lastRenderedPageBreak/>
        <w:t xml:space="preserve">carbon budgets and deliver net zero by 2050 and it is clear - the scale of the challenge we face is massive. </w:t>
      </w:r>
    </w:p>
    <w:p w14:paraId="089D46F5" w14:textId="0ECEB1F8" w:rsidR="00346653" w:rsidRPr="003A0E2F" w:rsidRDefault="0AB161D3" w:rsidP="65CD0BAF">
      <w:pPr>
        <w:rPr>
          <w:rFonts w:ascii="Arial" w:eastAsia="Arial" w:hAnsi="Arial" w:cs="Arial"/>
          <w:color w:val="E3008C"/>
        </w:rPr>
      </w:pPr>
      <w:r w:rsidRPr="003A0E2F">
        <w:rPr>
          <w:rFonts w:ascii="Arial" w:eastAsia="Arial" w:hAnsi="Arial" w:cs="Arial"/>
        </w:rPr>
        <w:t>We want the</w:t>
      </w:r>
      <w:r w:rsidR="007C0E7D" w:rsidRPr="003A0E2F">
        <w:rPr>
          <w:rFonts w:ascii="Arial" w:eastAsia="Arial" w:hAnsi="Arial" w:cs="Arial"/>
        </w:rPr>
        <w:t>se</w:t>
      </w:r>
      <w:r w:rsidRPr="003A0E2F">
        <w:rPr>
          <w:rFonts w:ascii="Arial" w:eastAsia="Arial" w:hAnsi="Arial" w:cs="Arial"/>
        </w:rPr>
        <w:t xml:space="preserve"> </w:t>
      </w:r>
      <w:r w:rsidRPr="003A0E2F">
        <w:rPr>
          <w:rFonts w:ascii="Arial" w:eastAsia="Arial" w:hAnsi="Arial" w:cs="Arial"/>
          <w:bCs/>
        </w:rPr>
        <w:t xml:space="preserve">stakeholder engagement roundtables </w:t>
      </w:r>
      <w:r w:rsidRPr="003A0E2F">
        <w:rPr>
          <w:rFonts w:ascii="Arial" w:eastAsia="Arial" w:hAnsi="Arial" w:cs="Arial"/>
        </w:rPr>
        <w:t>to encourage the sharing of insights and expertise from stakeholders as we develop a credible, comprehensive and ambitious decarbonisation plan. The feedback and outputs from these sessions will be shared with Ministers and colleagues in the department to inform decision-making.</w:t>
      </w:r>
      <w:r w:rsidRPr="003A0E2F">
        <w:rPr>
          <w:rFonts w:ascii="Arial" w:eastAsia="Arial" w:hAnsi="Arial" w:cs="Arial"/>
          <w:color w:val="E3008C"/>
        </w:rPr>
        <w:t xml:space="preserve"> </w:t>
      </w:r>
    </w:p>
    <w:p w14:paraId="10ED2F0D" w14:textId="7AB13126" w:rsidR="00346653" w:rsidRPr="003A0E2F" w:rsidRDefault="0AB161D3" w:rsidP="65CD0BAF">
      <w:pPr>
        <w:rPr>
          <w:rFonts w:ascii="Arial" w:eastAsia="Arial" w:hAnsi="Arial" w:cs="Arial"/>
          <w:color w:val="E3008C"/>
        </w:rPr>
      </w:pPr>
      <w:r w:rsidRPr="00335FEC">
        <w:rPr>
          <w:rFonts w:ascii="Arial" w:eastAsia="Arial" w:hAnsi="Arial" w:cs="Arial"/>
          <w:b/>
          <w:bCs/>
        </w:rPr>
        <w:t>Strategic priority as identified in “Decarbonising Transport: Setting the Challenge”:</w:t>
      </w:r>
      <w:r w:rsidRPr="00335FEC">
        <w:rPr>
          <w:rFonts w:ascii="Arial" w:eastAsia="Arial" w:hAnsi="Arial" w:cs="Arial"/>
          <w:b/>
          <w:bCs/>
          <w:color w:val="E3008C"/>
        </w:rPr>
        <w:t xml:space="preserve"> </w:t>
      </w:r>
    </w:p>
    <w:p w14:paraId="3EBD08C7" w14:textId="3DFB12CB" w:rsidR="1E7205BB" w:rsidRDefault="1E7205BB">
      <w:r w:rsidRPr="00335FEC">
        <w:rPr>
          <w:rFonts w:ascii="Arial" w:eastAsia="Arial" w:hAnsi="Arial" w:cs="Arial"/>
        </w:rPr>
        <w:t xml:space="preserve">Future demand for transporting goods, in response to changing consumer behaviours, is an important consideration. A huge opportunity exists to transform ‘last mile’ deliveries, ensuring an integrated, clean and sustainable delivery system. Reducing emissions for last mile deliveries, particularly in urban areas, as well as potential improvements in logistics efficiency have a key role to play. As we consider the future of the transport system, innovative digitally-enabled solutions, data-sharing and collaborative platforms could transform how our goods are moved, potentially also reducing the negative impact of congestion.   </w:t>
      </w:r>
    </w:p>
    <w:p w14:paraId="6294FCDF" w14:textId="1A613158" w:rsidR="00346653" w:rsidRPr="003A0E2F" w:rsidRDefault="0AB161D3" w:rsidP="65CD0BAF">
      <w:pPr>
        <w:rPr>
          <w:rFonts w:ascii="Arial" w:eastAsia="Arial" w:hAnsi="Arial" w:cs="Arial"/>
        </w:rPr>
      </w:pPr>
      <w:r w:rsidRPr="003A0E2F">
        <w:rPr>
          <w:rFonts w:ascii="Arial" w:eastAsia="Arial" w:hAnsi="Arial" w:cs="Arial"/>
        </w:rPr>
        <w:t xml:space="preserve">In the session we will explore the </w:t>
      </w:r>
      <w:proofErr w:type="spellStart"/>
      <w:r w:rsidRPr="003A0E2F">
        <w:rPr>
          <w:rFonts w:ascii="Arial" w:eastAsia="Arial" w:hAnsi="Arial" w:cs="Arial"/>
        </w:rPr>
        <w:t>i</w:t>
      </w:r>
      <w:proofErr w:type="spellEnd"/>
      <w:r w:rsidRPr="003A0E2F">
        <w:rPr>
          <w:rFonts w:ascii="Arial" w:eastAsia="Arial" w:hAnsi="Arial" w:cs="Arial"/>
        </w:rPr>
        <w:t>) opportunities for decarbonisation ii) the current barriers iii) the proposed role of government and iv) the proposed role of others (including local authorities, industry, the public etc)</w:t>
      </w:r>
    </w:p>
    <w:p w14:paraId="2CF4CA56" w14:textId="7DBAD61E" w:rsidR="00346653" w:rsidRPr="003A0E2F" w:rsidRDefault="0AB161D3" w:rsidP="65CD0BAF">
      <w:pPr>
        <w:rPr>
          <w:rFonts w:ascii="Arial" w:eastAsia="Arial" w:hAnsi="Arial" w:cs="Arial"/>
        </w:rPr>
      </w:pPr>
      <w:r w:rsidRPr="00335FEC">
        <w:rPr>
          <w:rFonts w:ascii="Arial" w:eastAsia="Arial" w:hAnsi="Arial" w:cs="Arial"/>
          <w:u w:val="single"/>
        </w:rPr>
        <w:t xml:space="preserve">Key themes for the facilitated discussion are: </w:t>
      </w:r>
    </w:p>
    <w:p w14:paraId="16DFFDAE" w14:textId="73984243" w:rsidR="143FE67B" w:rsidRDefault="143FE67B" w:rsidP="00335FEC">
      <w:pPr>
        <w:pStyle w:val="ListParagraph"/>
        <w:numPr>
          <w:ilvl w:val="1"/>
          <w:numId w:val="3"/>
        </w:numPr>
        <w:rPr>
          <w:rFonts w:eastAsiaTheme="minorEastAsia"/>
          <w:color w:val="000000" w:themeColor="text1"/>
        </w:rPr>
      </w:pPr>
      <w:r w:rsidRPr="00335FEC">
        <w:rPr>
          <w:rFonts w:ascii="Arial" w:eastAsia="Arial" w:hAnsi="Arial" w:cs="Arial"/>
          <w:color w:val="000000" w:themeColor="text1"/>
        </w:rPr>
        <w:t xml:space="preserve">The role of modal shift within freight, and how to achieve it </w:t>
      </w:r>
    </w:p>
    <w:p w14:paraId="488DB40C" w14:textId="481B96B0" w:rsidR="143FE67B" w:rsidRDefault="143FE67B" w:rsidP="00335FEC">
      <w:pPr>
        <w:pStyle w:val="ListParagraph"/>
        <w:numPr>
          <w:ilvl w:val="1"/>
          <w:numId w:val="3"/>
        </w:numPr>
        <w:rPr>
          <w:rFonts w:eastAsiaTheme="minorEastAsia"/>
          <w:color w:val="000000" w:themeColor="text1"/>
        </w:rPr>
      </w:pPr>
      <w:r w:rsidRPr="00335FEC">
        <w:rPr>
          <w:rFonts w:ascii="Arial" w:eastAsia="Arial" w:hAnsi="Arial" w:cs="Arial"/>
          <w:color w:val="000000" w:themeColor="text1"/>
        </w:rPr>
        <w:t xml:space="preserve">How to meet changing consumer demand for goods and services in a sustainable manner;  </w:t>
      </w:r>
    </w:p>
    <w:p w14:paraId="1829F12C" w14:textId="2FE42A8D" w:rsidR="143FE67B" w:rsidRDefault="143FE67B" w:rsidP="00335FEC">
      <w:pPr>
        <w:pStyle w:val="ListParagraph"/>
        <w:numPr>
          <w:ilvl w:val="1"/>
          <w:numId w:val="3"/>
        </w:numPr>
        <w:rPr>
          <w:rFonts w:eastAsiaTheme="minorEastAsia"/>
          <w:color w:val="000000" w:themeColor="text1"/>
        </w:rPr>
      </w:pPr>
      <w:r w:rsidRPr="00335FEC">
        <w:rPr>
          <w:rFonts w:ascii="Arial" w:eastAsia="Arial" w:hAnsi="Arial" w:cs="Arial"/>
          <w:color w:val="000000" w:themeColor="text1"/>
        </w:rPr>
        <w:t xml:space="preserve">The role and decarbonisation of last mile deliveries;  </w:t>
      </w:r>
    </w:p>
    <w:p w14:paraId="31C80AD1" w14:textId="29BBD44C" w:rsidR="143FE67B" w:rsidRDefault="143FE67B" w:rsidP="00335FEC">
      <w:pPr>
        <w:pStyle w:val="ListParagraph"/>
        <w:numPr>
          <w:ilvl w:val="1"/>
          <w:numId w:val="3"/>
        </w:numPr>
        <w:rPr>
          <w:rFonts w:eastAsiaTheme="minorEastAsia"/>
          <w:color w:val="000000" w:themeColor="text1"/>
        </w:rPr>
      </w:pPr>
      <w:r w:rsidRPr="00335FEC">
        <w:rPr>
          <w:rFonts w:ascii="Arial" w:eastAsia="Arial" w:hAnsi="Arial" w:cs="Arial"/>
          <w:color w:val="000000" w:themeColor="text1"/>
        </w:rPr>
        <w:t>Improvements to the efficiency of logistics and digital measures to support decarbonisation</w:t>
      </w:r>
    </w:p>
    <w:p w14:paraId="32F09427" w14:textId="5B44C3CF" w:rsidR="00346653" w:rsidRPr="003A0E2F" w:rsidRDefault="0AB161D3" w:rsidP="65CD0BAF">
      <w:pPr>
        <w:rPr>
          <w:rFonts w:ascii="Arial" w:eastAsia="Arial" w:hAnsi="Arial" w:cs="Arial"/>
        </w:rPr>
      </w:pPr>
      <w:r w:rsidRPr="003A0E2F">
        <w:rPr>
          <w:rFonts w:ascii="Arial" w:eastAsia="Arial" w:hAnsi="Arial" w:cs="Arial"/>
        </w:rPr>
        <w:t>A facilitator will guide the conversation through a series of questions, examples of which are below. Please note, that there may not be time for all theme</w:t>
      </w:r>
      <w:r w:rsidR="009E7194" w:rsidRPr="003A0E2F">
        <w:rPr>
          <w:rFonts w:ascii="Arial" w:eastAsia="Arial" w:hAnsi="Arial" w:cs="Arial"/>
        </w:rPr>
        <w:t>s</w:t>
      </w:r>
      <w:r w:rsidRPr="003A0E2F">
        <w:rPr>
          <w:rFonts w:ascii="Arial" w:eastAsia="Arial" w:hAnsi="Arial" w:cs="Arial"/>
        </w:rPr>
        <w:t xml:space="preserve"> and questions to be covered. Throughout the session we invite you to share solutions, case studies and best practice. </w:t>
      </w:r>
    </w:p>
    <w:p w14:paraId="0DE947EC" w14:textId="7816479D" w:rsidR="00346653" w:rsidRPr="003A0E2F" w:rsidRDefault="0AB161D3" w:rsidP="65CD0BAF">
      <w:pPr>
        <w:rPr>
          <w:rFonts w:ascii="Arial" w:eastAsia="Arial" w:hAnsi="Arial" w:cs="Arial"/>
        </w:rPr>
      </w:pPr>
      <w:r w:rsidRPr="003A0E2F">
        <w:rPr>
          <w:rFonts w:ascii="Arial" w:eastAsia="Arial" w:hAnsi="Arial" w:cs="Arial"/>
        </w:rPr>
        <w:t xml:space="preserve">If you feel you have more to add following the workshop, or there were things missing from the discussion, please follow up afterwards by emailing </w:t>
      </w:r>
      <w:hyperlink r:id="rId11" w:history="1">
        <w:r w:rsidRPr="003A0E2F">
          <w:rPr>
            <w:rStyle w:val="Hyperlink"/>
            <w:rFonts w:ascii="Arial" w:eastAsia="Arial" w:hAnsi="Arial" w:cs="Arial"/>
          </w:rPr>
          <w:t>tdp@dft.gov.uk</w:t>
        </w:r>
      </w:hyperlink>
      <w:r w:rsidRPr="003A0E2F">
        <w:rPr>
          <w:rFonts w:ascii="Arial" w:eastAsia="Arial" w:hAnsi="Arial" w:cs="Arial"/>
        </w:rPr>
        <w:t>.</w:t>
      </w:r>
    </w:p>
    <w:p w14:paraId="52668A55" w14:textId="719BA909" w:rsidR="00346653" w:rsidRPr="003A0E2F" w:rsidRDefault="0AB161D3" w:rsidP="65CD0BAF">
      <w:pPr>
        <w:rPr>
          <w:rFonts w:ascii="Arial" w:eastAsia="Arial" w:hAnsi="Arial" w:cs="Arial"/>
        </w:rPr>
      </w:pPr>
      <w:r w:rsidRPr="00335FEC">
        <w:rPr>
          <w:rFonts w:ascii="Arial" w:eastAsia="Arial" w:hAnsi="Arial" w:cs="Arial"/>
          <w:u w:val="single"/>
        </w:rPr>
        <w:t>Questions:</w:t>
      </w:r>
    </w:p>
    <w:p w14:paraId="5A58B444" w14:textId="628928D4" w:rsidR="2530AC93" w:rsidRDefault="2530AC93" w:rsidP="00335FEC">
      <w:pPr>
        <w:pStyle w:val="ListParagraph"/>
        <w:numPr>
          <w:ilvl w:val="0"/>
          <w:numId w:val="2"/>
        </w:numPr>
      </w:pPr>
      <w:r w:rsidRPr="00335FEC">
        <w:rPr>
          <w:rFonts w:ascii="Arial" w:eastAsia="Arial" w:hAnsi="Arial" w:cs="Arial"/>
        </w:rPr>
        <w:t>What does the transport restart and green recovery from C-19 mean for this strategic priority?</w:t>
      </w:r>
    </w:p>
    <w:p w14:paraId="6669A886" w14:textId="58B1DAF0" w:rsidR="2530AC93" w:rsidRDefault="2530AC93" w:rsidP="00335FEC">
      <w:pPr>
        <w:pStyle w:val="ListParagraph"/>
        <w:numPr>
          <w:ilvl w:val="0"/>
          <w:numId w:val="2"/>
        </w:numPr>
        <w:rPr>
          <w:rFonts w:eastAsiaTheme="minorEastAsia"/>
        </w:rPr>
      </w:pPr>
      <w:r w:rsidRPr="00335FEC">
        <w:rPr>
          <w:rFonts w:ascii="Arial" w:eastAsia="Arial" w:hAnsi="Arial" w:cs="Arial"/>
        </w:rPr>
        <w:t xml:space="preserve">What is the role of modal shift within freight to maximise CO2 savings, and what is the best and/or quickest way to achieve it? </w:t>
      </w:r>
    </w:p>
    <w:p w14:paraId="16DF93AC" w14:textId="5D8AB4B8" w:rsidR="2530AC93" w:rsidRDefault="2530AC93" w:rsidP="00335FEC">
      <w:pPr>
        <w:pStyle w:val="ListParagraph"/>
        <w:numPr>
          <w:ilvl w:val="0"/>
          <w:numId w:val="2"/>
        </w:numPr>
        <w:rPr>
          <w:rFonts w:eastAsiaTheme="minorEastAsia"/>
        </w:rPr>
      </w:pPr>
      <w:r w:rsidRPr="00335FEC">
        <w:rPr>
          <w:rFonts w:ascii="Arial" w:eastAsia="Arial" w:hAnsi="Arial" w:cs="Arial"/>
        </w:rPr>
        <w:t xml:space="preserve">How is consumer demand for goods and services changing freight, and how do we best ensure it changes in a sustainable manner? </w:t>
      </w:r>
    </w:p>
    <w:p w14:paraId="0C2F202B" w14:textId="0659866D" w:rsidR="2530AC93" w:rsidRDefault="2530AC93" w:rsidP="00335FEC">
      <w:pPr>
        <w:pStyle w:val="ListParagraph"/>
        <w:numPr>
          <w:ilvl w:val="0"/>
          <w:numId w:val="2"/>
        </w:numPr>
        <w:rPr>
          <w:rFonts w:eastAsiaTheme="minorEastAsia"/>
        </w:rPr>
      </w:pPr>
      <w:r w:rsidRPr="00335FEC">
        <w:rPr>
          <w:rFonts w:ascii="Arial" w:eastAsia="Arial" w:hAnsi="Arial" w:cs="Arial"/>
        </w:rPr>
        <w:t xml:space="preserve">How do we best transform the “last mile” into an integrated, clean and sustainable delivery system? </w:t>
      </w:r>
    </w:p>
    <w:p w14:paraId="2728305A" w14:textId="3CDCEF71" w:rsidR="2530AC93" w:rsidRDefault="2530AC93" w:rsidP="00335FEC">
      <w:pPr>
        <w:pStyle w:val="ListParagraph"/>
        <w:numPr>
          <w:ilvl w:val="0"/>
          <w:numId w:val="2"/>
        </w:numPr>
        <w:rPr>
          <w:rFonts w:eastAsiaTheme="minorEastAsia"/>
        </w:rPr>
      </w:pPr>
      <w:r w:rsidRPr="00335FEC">
        <w:rPr>
          <w:rFonts w:ascii="Arial" w:eastAsia="Arial" w:hAnsi="Arial" w:cs="Arial"/>
        </w:rPr>
        <w:t xml:space="preserve">How do we best encourage or incentivise improvements to the efficiency of logistics and digital measures to support decarbonisation? </w:t>
      </w:r>
    </w:p>
    <w:p w14:paraId="56159713" w14:textId="2E59610C" w:rsidR="2530AC93" w:rsidRDefault="2530AC93" w:rsidP="00335FEC">
      <w:pPr>
        <w:pStyle w:val="ListParagraph"/>
        <w:numPr>
          <w:ilvl w:val="0"/>
          <w:numId w:val="2"/>
        </w:numPr>
        <w:rPr>
          <w:rFonts w:eastAsiaTheme="minorEastAsia"/>
        </w:rPr>
      </w:pPr>
      <w:r w:rsidRPr="00335FEC">
        <w:rPr>
          <w:rFonts w:ascii="Arial" w:eastAsia="Arial" w:hAnsi="Arial" w:cs="Arial"/>
        </w:rPr>
        <w:t xml:space="preserve">Can we draw upon trends in innovation in the wider transport sector (e.g. automation) to decarbonise the freight sector? </w:t>
      </w:r>
    </w:p>
    <w:p w14:paraId="1CD43089" w14:textId="539C8EBC" w:rsidR="2530AC93" w:rsidRDefault="2530AC93" w:rsidP="00335FEC">
      <w:pPr>
        <w:pStyle w:val="ListParagraph"/>
        <w:numPr>
          <w:ilvl w:val="0"/>
          <w:numId w:val="2"/>
        </w:numPr>
        <w:rPr>
          <w:rFonts w:eastAsiaTheme="minorEastAsia"/>
        </w:rPr>
      </w:pPr>
      <w:r w:rsidRPr="00335FEC">
        <w:rPr>
          <w:rFonts w:ascii="Arial" w:eastAsia="Arial" w:hAnsi="Arial" w:cs="Arial"/>
        </w:rPr>
        <w:lastRenderedPageBreak/>
        <w:t>Of the issues discussed above (if not covered off) what is the role of Government and what is the role of others?</w:t>
      </w:r>
    </w:p>
    <w:p w14:paraId="42F4D844" w14:textId="42AA0CBD" w:rsidR="2530AC93" w:rsidRDefault="2530AC93" w:rsidP="00335FEC">
      <w:pPr>
        <w:pStyle w:val="ListParagraph"/>
        <w:numPr>
          <w:ilvl w:val="0"/>
          <w:numId w:val="2"/>
        </w:numPr>
        <w:rPr>
          <w:rFonts w:eastAsiaTheme="minorEastAsia"/>
        </w:rPr>
      </w:pPr>
      <w:r w:rsidRPr="00335FEC">
        <w:rPr>
          <w:rFonts w:ascii="Arial" w:eastAsia="Arial" w:hAnsi="Arial" w:cs="Arial"/>
        </w:rPr>
        <w:t>Thinking about both extremes, what do think about the future role for e-cargo bikes and long haul trucks? What about vehicles in between? And rail freight?</w:t>
      </w:r>
    </w:p>
    <w:p w14:paraId="399231B3" w14:textId="004A939D" w:rsidR="00335FEC" w:rsidRDefault="00335FEC" w:rsidP="00335FEC">
      <w:pPr>
        <w:ind w:left="360"/>
        <w:rPr>
          <w:rFonts w:ascii="Arial" w:eastAsia="Arial" w:hAnsi="Arial" w:cs="Arial"/>
          <w:highlight w:val="yellow"/>
        </w:rPr>
      </w:pPr>
    </w:p>
    <w:p w14:paraId="6A8F5F1A" w14:textId="1EDAD9E1" w:rsidR="00346653" w:rsidRDefault="00346653" w:rsidP="65CD0BAF"/>
    <w:sectPr w:rsidR="00346653">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B9CE0" w14:textId="77777777" w:rsidR="006766AD" w:rsidRDefault="006766AD">
      <w:pPr>
        <w:spacing w:after="0" w:line="240" w:lineRule="auto"/>
      </w:pPr>
      <w:r>
        <w:separator/>
      </w:r>
    </w:p>
  </w:endnote>
  <w:endnote w:type="continuationSeparator" w:id="0">
    <w:p w14:paraId="3AACEA06" w14:textId="77777777" w:rsidR="006766AD" w:rsidRDefault="006766AD">
      <w:pPr>
        <w:spacing w:after="0" w:line="240" w:lineRule="auto"/>
      </w:pPr>
      <w:r>
        <w:continuationSeparator/>
      </w:r>
    </w:p>
  </w:endnote>
  <w:endnote w:type="continuationNotice" w:id="1">
    <w:p w14:paraId="47EA3B52" w14:textId="77777777" w:rsidR="006766AD" w:rsidRDefault="00676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00346653" w14:paraId="4171CAED" w14:textId="77777777" w:rsidTr="007C0E7D">
      <w:tc>
        <w:tcPr>
          <w:tcW w:w="3009" w:type="dxa"/>
        </w:tcPr>
        <w:p w14:paraId="4903925A" w14:textId="7410A8F8" w:rsidR="00346653" w:rsidRDefault="00346653" w:rsidP="007C0E7D">
          <w:pPr>
            <w:pStyle w:val="Header"/>
            <w:ind w:left="-115"/>
          </w:pPr>
        </w:p>
      </w:tc>
      <w:tc>
        <w:tcPr>
          <w:tcW w:w="3009" w:type="dxa"/>
        </w:tcPr>
        <w:p w14:paraId="54FC6DDC" w14:textId="1692A832" w:rsidR="00346653" w:rsidRDefault="00346653" w:rsidP="007C0E7D">
          <w:pPr>
            <w:pStyle w:val="Header"/>
            <w:jc w:val="center"/>
          </w:pPr>
        </w:p>
      </w:tc>
      <w:tc>
        <w:tcPr>
          <w:tcW w:w="3009" w:type="dxa"/>
        </w:tcPr>
        <w:p w14:paraId="35528C55" w14:textId="4498B8F1" w:rsidR="00346653" w:rsidRDefault="00346653" w:rsidP="007C0E7D">
          <w:pPr>
            <w:pStyle w:val="Header"/>
            <w:ind w:right="-115"/>
            <w:jc w:val="right"/>
          </w:pPr>
        </w:p>
      </w:tc>
    </w:tr>
  </w:tbl>
  <w:p w14:paraId="38A0D675" w14:textId="76942611" w:rsidR="00346653" w:rsidRDefault="00346653" w:rsidP="007C0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B1115" w14:textId="77777777" w:rsidR="006766AD" w:rsidRDefault="006766AD">
      <w:pPr>
        <w:spacing w:after="0" w:line="240" w:lineRule="auto"/>
      </w:pPr>
      <w:r>
        <w:separator/>
      </w:r>
    </w:p>
  </w:footnote>
  <w:footnote w:type="continuationSeparator" w:id="0">
    <w:p w14:paraId="18CEB9C0" w14:textId="77777777" w:rsidR="006766AD" w:rsidRDefault="006766AD">
      <w:pPr>
        <w:spacing w:after="0" w:line="240" w:lineRule="auto"/>
      </w:pPr>
      <w:r>
        <w:continuationSeparator/>
      </w:r>
    </w:p>
  </w:footnote>
  <w:footnote w:type="continuationNotice" w:id="1">
    <w:p w14:paraId="41907247" w14:textId="77777777" w:rsidR="006766AD" w:rsidRDefault="006766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00346653" w14:paraId="44512D02" w14:textId="77777777" w:rsidTr="007C0E7D">
      <w:tc>
        <w:tcPr>
          <w:tcW w:w="3009" w:type="dxa"/>
        </w:tcPr>
        <w:p w14:paraId="0ECACDE0" w14:textId="7FEBF96A" w:rsidR="00346653" w:rsidRDefault="00346653" w:rsidP="007C0E7D">
          <w:pPr>
            <w:pStyle w:val="Header"/>
            <w:ind w:left="-115"/>
          </w:pPr>
        </w:p>
      </w:tc>
      <w:tc>
        <w:tcPr>
          <w:tcW w:w="3009" w:type="dxa"/>
        </w:tcPr>
        <w:p w14:paraId="38B7B53D" w14:textId="071587CE" w:rsidR="00346653" w:rsidRDefault="00346653" w:rsidP="007C0E7D">
          <w:pPr>
            <w:pStyle w:val="Header"/>
            <w:jc w:val="center"/>
          </w:pPr>
        </w:p>
      </w:tc>
      <w:tc>
        <w:tcPr>
          <w:tcW w:w="3009" w:type="dxa"/>
        </w:tcPr>
        <w:p w14:paraId="2FCABCAC" w14:textId="2DA46FF9" w:rsidR="00346653" w:rsidRDefault="00346653" w:rsidP="007C0E7D">
          <w:pPr>
            <w:pStyle w:val="Header"/>
            <w:ind w:right="-115"/>
            <w:jc w:val="right"/>
          </w:pPr>
        </w:p>
      </w:tc>
    </w:tr>
  </w:tbl>
  <w:p w14:paraId="7B2BB695" w14:textId="125EDA90" w:rsidR="00346653" w:rsidRDefault="00346653" w:rsidP="007C0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2C2A"/>
    <w:multiLevelType w:val="hybridMultilevel"/>
    <w:tmpl w:val="14C2B498"/>
    <w:lvl w:ilvl="0" w:tplc="BD94758A">
      <w:start w:val="1"/>
      <w:numFmt w:val="bullet"/>
      <w:lvlText w:val=""/>
      <w:lvlJc w:val="left"/>
      <w:pPr>
        <w:ind w:left="720" w:hanging="360"/>
      </w:pPr>
      <w:rPr>
        <w:rFonts w:ascii="Symbol" w:hAnsi="Symbol" w:hint="default"/>
      </w:rPr>
    </w:lvl>
    <w:lvl w:ilvl="1" w:tplc="8A044032">
      <w:start w:val="1"/>
      <w:numFmt w:val="bullet"/>
      <w:lvlText w:val="o"/>
      <w:lvlJc w:val="left"/>
      <w:pPr>
        <w:ind w:left="1440" w:hanging="360"/>
      </w:pPr>
      <w:rPr>
        <w:rFonts w:ascii="Courier New" w:hAnsi="Courier New" w:hint="default"/>
      </w:rPr>
    </w:lvl>
    <w:lvl w:ilvl="2" w:tplc="4940889A">
      <w:start w:val="1"/>
      <w:numFmt w:val="bullet"/>
      <w:lvlText w:val=""/>
      <w:lvlJc w:val="left"/>
      <w:pPr>
        <w:ind w:left="2160" w:hanging="360"/>
      </w:pPr>
      <w:rPr>
        <w:rFonts w:ascii="Wingdings" w:hAnsi="Wingdings" w:hint="default"/>
      </w:rPr>
    </w:lvl>
    <w:lvl w:ilvl="3" w:tplc="FFF02A5C">
      <w:start w:val="1"/>
      <w:numFmt w:val="bullet"/>
      <w:lvlText w:val=""/>
      <w:lvlJc w:val="left"/>
      <w:pPr>
        <w:ind w:left="2880" w:hanging="360"/>
      </w:pPr>
      <w:rPr>
        <w:rFonts w:ascii="Symbol" w:hAnsi="Symbol" w:hint="default"/>
      </w:rPr>
    </w:lvl>
    <w:lvl w:ilvl="4" w:tplc="9AC4D280">
      <w:start w:val="1"/>
      <w:numFmt w:val="bullet"/>
      <w:lvlText w:val="o"/>
      <w:lvlJc w:val="left"/>
      <w:pPr>
        <w:ind w:left="3600" w:hanging="360"/>
      </w:pPr>
      <w:rPr>
        <w:rFonts w:ascii="Courier New" w:hAnsi="Courier New" w:hint="default"/>
      </w:rPr>
    </w:lvl>
    <w:lvl w:ilvl="5" w:tplc="183884D8">
      <w:start w:val="1"/>
      <w:numFmt w:val="bullet"/>
      <w:lvlText w:val=""/>
      <w:lvlJc w:val="left"/>
      <w:pPr>
        <w:ind w:left="4320" w:hanging="360"/>
      </w:pPr>
      <w:rPr>
        <w:rFonts w:ascii="Wingdings" w:hAnsi="Wingdings" w:hint="default"/>
      </w:rPr>
    </w:lvl>
    <w:lvl w:ilvl="6" w:tplc="D528FEAA">
      <w:start w:val="1"/>
      <w:numFmt w:val="bullet"/>
      <w:lvlText w:val=""/>
      <w:lvlJc w:val="left"/>
      <w:pPr>
        <w:ind w:left="5040" w:hanging="360"/>
      </w:pPr>
      <w:rPr>
        <w:rFonts w:ascii="Symbol" w:hAnsi="Symbol" w:hint="default"/>
      </w:rPr>
    </w:lvl>
    <w:lvl w:ilvl="7" w:tplc="5AF8468A">
      <w:start w:val="1"/>
      <w:numFmt w:val="bullet"/>
      <w:lvlText w:val="o"/>
      <w:lvlJc w:val="left"/>
      <w:pPr>
        <w:ind w:left="5760" w:hanging="360"/>
      </w:pPr>
      <w:rPr>
        <w:rFonts w:ascii="Courier New" w:hAnsi="Courier New" w:hint="default"/>
      </w:rPr>
    </w:lvl>
    <w:lvl w:ilvl="8" w:tplc="6D68B7F4">
      <w:start w:val="1"/>
      <w:numFmt w:val="bullet"/>
      <w:lvlText w:val=""/>
      <w:lvlJc w:val="left"/>
      <w:pPr>
        <w:ind w:left="6480" w:hanging="360"/>
      </w:pPr>
      <w:rPr>
        <w:rFonts w:ascii="Wingdings" w:hAnsi="Wingdings" w:hint="default"/>
      </w:rPr>
    </w:lvl>
  </w:abstractNum>
  <w:abstractNum w:abstractNumId="1" w15:restartNumberingAfterBreak="0">
    <w:nsid w:val="1065133F"/>
    <w:multiLevelType w:val="hybridMultilevel"/>
    <w:tmpl w:val="1054E7D2"/>
    <w:lvl w:ilvl="0" w:tplc="1EB08A1A">
      <w:start w:val="1"/>
      <w:numFmt w:val="bullet"/>
      <w:lvlText w:val=""/>
      <w:lvlJc w:val="left"/>
      <w:pPr>
        <w:ind w:left="720" w:hanging="360"/>
      </w:pPr>
      <w:rPr>
        <w:rFonts w:ascii="Symbol" w:hAnsi="Symbol" w:hint="default"/>
      </w:rPr>
    </w:lvl>
    <w:lvl w:ilvl="1" w:tplc="897E0BE4">
      <w:start w:val="1"/>
      <w:numFmt w:val="bullet"/>
      <w:lvlText w:val=""/>
      <w:lvlJc w:val="left"/>
      <w:pPr>
        <w:ind w:left="1440" w:hanging="360"/>
      </w:pPr>
      <w:rPr>
        <w:rFonts w:ascii="Symbol" w:hAnsi="Symbol" w:hint="default"/>
      </w:rPr>
    </w:lvl>
    <w:lvl w:ilvl="2" w:tplc="7562CD86">
      <w:start w:val="1"/>
      <w:numFmt w:val="bullet"/>
      <w:lvlText w:val=""/>
      <w:lvlJc w:val="left"/>
      <w:pPr>
        <w:ind w:left="2160" w:hanging="360"/>
      </w:pPr>
      <w:rPr>
        <w:rFonts w:ascii="Wingdings" w:hAnsi="Wingdings" w:hint="default"/>
      </w:rPr>
    </w:lvl>
    <w:lvl w:ilvl="3" w:tplc="3DE28D1E">
      <w:start w:val="1"/>
      <w:numFmt w:val="bullet"/>
      <w:lvlText w:val=""/>
      <w:lvlJc w:val="left"/>
      <w:pPr>
        <w:ind w:left="2880" w:hanging="360"/>
      </w:pPr>
      <w:rPr>
        <w:rFonts w:ascii="Symbol" w:hAnsi="Symbol" w:hint="default"/>
      </w:rPr>
    </w:lvl>
    <w:lvl w:ilvl="4" w:tplc="2FECDA86">
      <w:start w:val="1"/>
      <w:numFmt w:val="bullet"/>
      <w:lvlText w:val="o"/>
      <w:lvlJc w:val="left"/>
      <w:pPr>
        <w:ind w:left="3600" w:hanging="360"/>
      </w:pPr>
      <w:rPr>
        <w:rFonts w:ascii="Courier New" w:hAnsi="Courier New" w:hint="default"/>
      </w:rPr>
    </w:lvl>
    <w:lvl w:ilvl="5" w:tplc="C00648D8">
      <w:start w:val="1"/>
      <w:numFmt w:val="bullet"/>
      <w:lvlText w:val=""/>
      <w:lvlJc w:val="left"/>
      <w:pPr>
        <w:ind w:left="4320" w:hanging="360"/>
      </w:pPr>
      <w:rPr>
        <w:rFonts w:ascii="Wingdings" w:hAnsi="Wingdings" w:hint="default"/>
      </w:rPr>
    </w:lvl>
    <w:lvl w:ilvl="6" w:tplc="EEC8F57C">
      <w:start w:val="1"/>
      <w:numFmt w:val="bullet"/>
      <w:lvlText w:val=""/>
      <w:lvlJc w:val="left"/>
      <w:pPr>
        <w:ind w:left="5040" w:hanging="360"/>
      </w:pPr>
      <w:rPr>
        <w:rFonts w:ascii="Symbol" w:hAnsi="Symbol" w:hint="default"/>
      </w:rPr>
    </w:lvl>
    <w:lvl w:ilvl="7" w:tplc="3B60604E">
      <w:start w:val="1"/>
      <w:numFmt w:val="bullet"/>
      <w:lvlText w:val="o"/>
      <w:lvlJc w:val="left"/>
      <w:pPr>
        <w:ind w:left="5760" w:hanging="360"/>
      </w:pPr>
      <w:rPr>
        <w:rFonts w:ascii="Courier New" w:hAnsi="Courier New" w:hint="default"/>
      </w:rPr>
    </w:lvl>
    <w:lvl w:ilvl="8" w:tplc="0A025D94">
      <w:start w:val="1"/>
      <w:numFmt w:val="bullet"/>
      <w:lvlText w:val=""/>
      <w:lvlJc w:val="left"/>
      <w:pPr>
        <w:ind w:left="6480" w:hanging="360"/>
      </w:pPr>
      <w:rPr>
        <w:rFonts w:ascii="Wingdings" w:hAnsi="Wingdings" w:hint="default"/>
      </w:rPr>
    </w:lvl>
  </w:abstractNum>
  <w:abstractNum w:abstractNumId="2" w15:restartNumberingAfterBreak="0">
    <w:nsid w:val="1CF92D78"/>
    <w:multiLevelType w:val="hybridMultilevel"/>
    <w:tmpl w:val="20607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F7CD2"/>
    <w:multiLevelType w:val="hybridMultilevel"/>
    <w:tmpl w:val="D6BC82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B924448"/>
    <w:multiLevelType w:val="hybridMultilevel"/>
    <w:tmpl w:val="97A401E4"/>
    <w:lvl w:ilvl="0" w:tplc="047C5FCA">
      <w:start w:val="1"/>
      <w:numFmt w:val="lowerLetter"/>
      <w:lvlText w:val="%1."/>
      <w:lvlJc w:val="left"/>
      <w:pPr>
        <w:ind w:left="720" w:hanging="360"/>
      </w:pPr>
    </w:lvl>
    <w:lvl w:ilvl="1" w:tplc="616E4CEC">
      <w:start w:val="1"/>
      <w:numFmt w:val="lowerLetter"/>
      <w:lvlText w:val="%2."/>
      <w:lvlJc w:val="left"/>
      <w:pPr>
        <w:ind w:left="1440" w:hanging="360"/>
      </w:pPr>
    </w:lvl>
    <w:lvl w:ilvl="2" w:tplc="5F466682">
      <w:start w:val="1"/>
      <w:numFmt w:val="lowerRoman"/>
      <w:lvlText w:val="%3."/>
      <w:lvlJc w:val="right"/>
      <w:pPr>
        <w:ind w:left="2160" w:hanging="180"/>
      </w:pPr>
    </w:lvl>
    <w:lvl w:ilvl="3" w:tplc="2716CA2A">
      <w:start w:val="1"/>
      <w:numFmt w:val="decimal"/>
      <w:lvlText w:val="%4."/>
      <w:lvlJc w:val="left"/>
      <w:pPr>
        <w:ind w:left="2880" w:hanging="360"/>
      </w:pPr>
    </w:lvl>
    <w:lvl w:ilvl="4" w:tplc="4934B28A">
      <w:start w:val="1"/>
      <w:numFmt w:val="lowerLetter"/>
      <w:lvlText w:val="%5."/>
      <w:lvlJc w:val="left"/>
      <w:pPr>
        <w:ind w:left="3600" w:hanging="360"/>
      </w:pPr>
    </w:lvl>
    <w:lvl w:ilvl="5" w:tplc="E27EA26C">
      <w:start w:val="1"/>
      <w:numFmt w:val="lowerRoman"/>
      <w:lvlText w:val="%6."/>
      <w:lvlJc w:val="right"/>
      <w:pPr>
        <w:ind w:left="4320" w:hanging="180"/>
      </w:pPr>
    </w:lvl>
    <w:lvl w:ilvl="6" w:tplc="76B0B1C4">
      <w:start w:val="1"/>
      <w:numFmt w:val="decimal"/>
      <w:lvlText w:val="%7."/>
      <w:lvlJc w:val="left"/>
      <w:pPr>
        <w:ind w:left="5040" w:hanging="360"/>
      </w:pPr>
    </w:lvl>
    <w:lvl w:ilvl="7" w:tplc="59044940">
      <w:start w:val="1"/>
      <w:numFmt w:val="lowerLetter"/>
      <w:lvlText w:val="%8."/>
      <w:lvlJc w:val="left"/>
      <w:pPr>
        <w:ind w:left="5760" w:hanging="360"/>
      </w:pPr>
    </w:lvl>
    <w:lvl w:ilvl="8" w:tplc="A204054A">
      <w:start w:val="1"/>
      <w:numFmt w:val="lowerRoman"/>
      <w:lvlText w:val="%9."/>
      <w:lvlJc w:val="right"/>
      <w:pPr>
        <w:ind w:left="6480" w:hanging="180"/>
      </w:pPr>
    </w:lvl>
  </w:abstractNum>
  <w:abstractNum w:abstractNumId="5" w15:restartNumberingAfterBreak="0">
    <w:nsid w:val="319B4F47"/>
    <w:multiLevelType w:val="hybridMultilevel"/>
    <w:tmpl w:val="5AC01498"/>
    <w:lvl w:ilvl="0" w:tplc="850EE534">
      <w:start w:val="1"/>
      <w:numFmt w:val="bullet"/>
      <w:lvlText w:val=""/>
      <w:lvlJc w:val="left"/>
      <w:pPr>
        <w:ind w:left="720" w:hanging="360"/>
      </w:pPr>
      <w:rPr>
        <w:rFonts w:ascii="Symbol" w:hAnsi="Symbol" w:hint="default"/>
      </w:rPr>
    </w:lvl>
    <w:lvl w:ilvl="1" w:tplc="8C94A054">
      <w:start w:val="1"/>
      <w:numFmt w:val="bullet"/>
      <w:lvlText w:val="o"/>
      <w:lvlJc w:val="left"/>
      <w:pPr>
        <w:ind w:left="1440" w:hanging="360"/>
      </w:pPr>
      <w:rPr>
        <w:rFonts w:ascii="Courier New" w:hAnsi="Courier New" w:hint="default"/>
      </w:rPr>
    </w:lvl>
    <w:lvl w:ilvl="2" w:tplc="2842FAD4">
      <w:start w:val="1"/>
      <w:numFmt w:val="bullet"/>
      <w:lvlText w:val=""/>
      <w:lvlJc w:val="left"/>
      <w:pPr>
        <w:ind w:left="2160" w:hanging="360"/>
      </w:pPr>
      <w:rPr>
        <w:rFonts w:ascii="Wingdings" w:hAnsi="Wingdings" w:hint="default"/>
      </w:rPr>
    </w:lvl>
    <w:lvl w:ilvl="3" w:tplc="52D64F0E">
      <w:start w:val="1"/>
      <w:numFmt w:val="bullet"/>
      <w:lvlText w:val=""/>
      <w:lvlJc w:val="left"/>
      <w:pPr>
        <w:ind w:left="2880" w:hanging="360"/>
      </w:pPr>
      <w:rPr>
        <w:rFonts w:ascii="Symbol" w:hAnsi="Symbol" w:hint="default"/>
      </w:rPr>
    </w:lvl>
    <w:lvl w:ilvl="4" w:tplc="6034469C">
      <w:start w:val="1"/>
      <w:numFmt w:val="bullet"/>
      <w:lvlText w:val="o"/>
      <w:lvlJc w:val="left"/>
      <w:pPr>
        <w:ind w:left="3600" w:hanging="360"/>
      </w:pPr>
      <w:rPr>
        <w:rFonts w:ascii="Courier New" w:hAnsi="Courier New" w:hint="default"/>
      </w:rPr>
    </w:lvl>
    <w:lvl w:ilvl="5" w:tplc="1DA6DB68">
      <w:start w:val="1"/>
      <w:numFmt w:val="bullet"/>
      <w:lvlText w:val=""/>
      <w:lvlJc w:val="left"/>
      <w:pPr>
        <w:ind w:left="4320" w:hanging="360"/>
      </w:pPr>
      <w:rPr>
        <w:rFonts w:ascii="Wingdings" w:hAnsi="Wingdings" w:hint="default"/>
      </w:rPr>
    </w:lvl>
    <w:lvl w:ilvl="6" w:tplc="ACE20CCC">
      <w:start w:val="1"/>
      <w:numFmt w:val="bullet"/>
      <w:lvlText w:val=""/>
      <w:lvlJc w:val="left"/>
      <w:pPr>
        <w:ind w:left="5040" w:hanging="360"/>
      </w:pPr>
      <w:rPr>
        <w:rFonts w:ascii="Symbol" w:hAnsi="Symbol" w:hint="default"/>
      </w:rPr>
    </w:lvl>
    <w:lvl w:ilvl="7" w:tplc="68643FEA">
      <w:start w:val="1"/>
      <w:numFmt w:val="bullet"/>
      <w:lvlText w:val="o"/>
      <w:lvlJc w:val="left"/>
      <w:pPr>
        <w:ind w:left="5760" w:hanging="360"/>
      </w:pPr>
      <w:rPr>
        <w:rFonts w:ascii="Courier New" w:hAnsi="Courier New" w:hint="default"/>
      </w:rPr>
    </w:lvl>
    <w:lvl w:ilvl="8" w:tplc="7032A066">
      <w:start w:val="1"/>
      <w:numFmt w:val="bullet"/>
      <w:lvlText w:val=""/>
      <w:lvlJc w:val="left"/>
      <w:pPr>
        <w:ind w:left="6480" w:hanging="360"/>
      </w:pPr>
      <w:rPr>
        <w:rFonts w:ascii="Wingdings" w:hAnsi="Wingdings" w:hint="default"/>
      </w:rPr>
    </w:lvl>
  </w:abstractNum>
  <w:abstractNum w:abstractNumId="6" w15:restartNumberingAfterBreak="0">
    <w:nsid w:val="331E464C"/>
    <w:multiLevelType w:val="hybridMultilevel"/>
    <w:tmpl w:val="2110AC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9E2D5B"/>
    <w:multiLevelType w:val="hybridMultilevel"/>
    <w:tmpl w:val="5AF4A452"/>
    <w:lvl w:ilvl="0" w:tplc="8D5A311E">
      <w:start w:val="1"/>
      <w:numFmt w:val="bullet"/>
      <w:lvlText w:val=""/>
      <w:lvlJc w:val="left"/>
      <w:pPr>
        <w:ind w:left="720" w:hanging="360"/>
      </w:pPr>
      <w:rPr>
        <w:rFonts w:ascii="Symbol" w:hAnsi="Symbol" w:hint="default"/>
      </w:rPr>
    </w:lvl>
    <w:lvl w:ilvl="1" w:tplc="BBDC645A">
      <w:start w:val="1"/>
      <w:numFmt w:val="bullet"/>
      <w:lvlText w:val="o"/>
      <w:lvlJc w:val="left"/>
      <w:pPr>
        <w:ind w:left="1440" w:hanging="360"/>
      </w:pPr>
      <w:rPr>
        <w:rFonts w:ascii="Courier New" w:hAnsi="Courier New" w:hint="default"/>
      </w:rPr>
    </w:lvl>
    <w:lvl w:ilvl="2" w:tplc="432A2858">
      <w:start w:val="1"/>
      <w:numFmt w:val="bullet"/>
      <w:lvlText w:val=""/>
      <w:lvlJc w:val="left"/>
      <w:pPr>
        <w:ind w:left="2160" w:hanging="360"/>
      </w:pPr>
      <w:rPr>
        <w:rFonts w:ascii="Wingdings" w:hAnsi="Wingdings" w:hint="default"/>
      </w:rPr>
    </w:lvl>
    <w:lvl w:ilvl="3" w:tplc="04EACD0C">
      <w:start w:val="1"/>
      <w:numFmt w:val="bullet"/>
      <w:lvlText w:val=""/>
      <w:lvlJc w:val="left"/>
      <w:pPr>
        <w:ind w:left="2880" w:hanging="360"/>
      </w:pPr>
      <w:rPr>
        <w:rFonts w:ascii="Symbol" w:hAnsi="Symbol" w:hint="default"/>
      </w:rPr>
    </w:lvl>
    <w:lvl w:ilvl="4" w:tplc="E6C804BE">
      <w:start w:val="1"/>
      <w:numFmt w:val="bullet"/>
      <w:lvlText w:val="o"/>
      <w:lvlJc w:val="left"/>
      <w:pPr>
        <w:ind w:left="3600" w:hanging="360"/>
      </w:pPr>
      <w:rPr>
        <w:rFonts w:ascii="Courier New" w:hAnsi="Courier New" w:hint="default"/>
      </w:rPr>
    </w:lvl>
    <w:lvl w:ilvl="5" w:tplc="633C6C1C">
      <w:start w:val="1"/>
      <w:numFmt w:val="bullet"/>
      <w:lvlText w:val=""/>
      <w:lvlJc w:val="left"/>
      <w:pPr>
        <w:ind w:left="4320" w:hanging="360"/>
      </w:pPr>
      <w:rPr>
        <w:rFonts w:ascii="Wingdings" w:hAnsi="Wingdings" w:hint="default"/>
      </w:rPr>
    </w:lvl>
    <w:lvl w:ilvl="6" w:tplc="FAD419A8">
      <w:start w:val="1"/>
      <w:numFmt w:val="bullet"/>
      <w:lvlText w:val=""/>
      <w:lvlJc w:val="left"/>
      <w:pPr>
        <w:ind w:left="5040" w:hanging="360"/>
      </w:pPr>
      <w:rPr>
        <w:rFonts w:ascii="Symbol" w:hAnsi="Symbol" w:hint="default"/>
      </w:rPr>
    </w:lvl>
    <w:lvl w:ilvl="7" w:tplc="9BB876CC">
      <w:start w:val="1"/>
      <w:numFmt w:val="bullet"/>
      <w:lvlText w:val="o"/>
      <w:lvlJc w:val="left"/>
      <w:pPr>
        <w:ind w:left="5760" w:hanging="360"/>
      </w:pPr>
      <w:rPr>
        <w:rFonts w:ascii="Courier New" w:hAnsi="Courier New" w:hint="default"/>
      </w:rPr>
    </w:lvl>
    <w:lvl w:ilvl="8" w:tplc="F8521138">
      <w:start w:val="1"/>
      <w:numFmt w:val="bullet"/>
      <w:lvlText w:val=""/>
      <w:lvlJc w:val="left"/>
      <w:pPr>
        <w:ind w:left="6480" w:hanging="360"/>
      </w:pPr>
      <w:rPr>
        <w:rFonts w:ascii="Wingdings" w:hAnsi="Wingdings" w:hint="default"/>
      </w:rPr>
    </w:lvl>
  </w:abstractNum>
  <w:abstractNum w:abstractNumId="8" w15:restartNumberingAfterBreak="0">
    <w:nsid w:val="570A6216"/>
    <w:multiLevelType w:val="hybridMultilevel"/>
    <w:tmpl w:val="B1CEB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4E39F4"/>
    <w:multiLevelType w:val="hybridMultilevel"/>
    <w:tmpl w:val="F358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8608C7"/>
    <w:multiLevelType w:val="hybridMultilevel"/>
    <w:tmpl w:val="D56C1A50"/>
    <w:lvl w:ilvl="0" w:tplc="EA8825CC">
      <w:start w:val="1"/>
      <w:numFmt w:val="bullet"/>
      <w:lvlText w:val=""/>
      <w:lvlJc w:val="left"/>
      <w:pPr>
        <w:ind w:left="720" w:hanging="360"/>
      </w:pPr>
      <w:rPr>
        <w:rFonts w:ascii="Symbol" w:hAnsi="Symbol" w:hint="default"/>
      </w:rPr>
    </w:lvl>
    <w:lvl w:ilvl="1" w:tplc="5D3A1820">
      <w:start w:val="1"/>
      <w:numFmt w:val="bullet"/>
      <w:lvlText w:val="o"/>
      <w:lvlJc w:val="left"/>
      <w:pPr>
        <w:ind w:left="1440" w:hanging="360"/>
      </w:pPr>
      <w:rPr>
        <w:rFonts w:ascii="Courier New" w:hAnsi="Courier New" w:hint="default"/>
      </w:rPr>
    </w:lvl>
    <w:lvl w:ilvl="2" w:tplc="C7FCBD58">
      <w:start w:val="1"/>
      <w:numFmt w:val="bullet"/>
      <w:lvlText w:val=""/>
      <w:lvlJc w:val="left"/>
      <w:pPr>
        <w:ind w:left="2160" w:hanging="360"/>
      </w:pPr>
      <w:rPr>
        <w:rFonts w:ascii="Wingdings" w:hAnsi="Wingdings" w:hint="default"/>
      </w:rPr>
    </w:lvl>
    <w:lvl w:ilvl="3" w:tplc="7EC85A44">
      <w:start w:val="1"/>
      <w:numFmt w:val="bullet"/>
      <w:lvlText w:val=""/>
      <w:lvlJc w:val="left"/>
      <w:pPr>
        <w:ind w:left="2880" w:hanging="360"/>
      </w:pPr>
      <w:rPr>
        <w:rFonts w:ascii="Symbol" w:hAnsi="Symbol" w:hint="default"/>
      </w:rPr>
    </w:lvl>
    <w:lvl w:ilvl="4" w:tplc="44B6618C">
      <w:start w:val="1"/>
      <w:numFmt w:val="bullet"/>
      <w:lvlText w:val="o"/>
      <w:lvlJc w:val="left"/>
      <w:pPr>
        <w:ind w:left="3600" w:hanging="360"/>
      </w:pPr>
      <w:rPr>
        <w:rFonts w:ascii="Courier New" w:hAnsi="Courier New" w:hint="default"/>
      </w:rPr>
    </w:lvl>
    <w:lvl w:ilvl="5" w:tplc="8D60FFC0">
      <w:start w:val="1"/>
      <w:numFmt w:val="bullet"/>
      <w:lvlText w:val=""/>
      <w:lvlJc w:val="left"/>
      <w:pPr>
        <w:ind w:left="4320" w:hanging="360"/>
      </w:pPr>
      <w:rPr>
        <w:rFonts w:ascii="Wingdings" w:hAnsi="Wingdings" w:hint="default"/>
      </w:rPr>
    </w:lvl>
    <w:lvl w:ilvl="6" w:tplc="F3B04E06">
      <w:start w:val="1"/>
      <w:numFmt w:val="bullet"/>
      <w:lvlText w:val=""/>
      <w:lvlJc w:val="left"/>
      <w:pPr>
        <w:ind w:left="5040" w:hanging="360"/>
      </w:pPr>
      <w:rPr>
        <w:rFonts w:ascii="Symbol" w:hAnsi="Symbol" w:hint="default"/>
      </w:rPr>
    </w:lvl>
    <w:lvl w:ilvl="7" w:tplc="BE184CC2">
      <w:start w:val="1"/>
      <w:numFmt w:val="bullet"/>
      <w:lvlText w:val="o"/>
      <w:lvlJc w:val="left"/>
      <w:pPr>
        <w:ind w:left="5760" w:hanging="360"/>
      </w:pPr>
      <w:rPr>
        <w:rFonts w:ascii="Courier New" w:hAnsi="Courier New" w:hint="default"/>
      </w:rPr>
    </w:lvl>
    <w:lvl w:ilvl="8" w:tplc="FFE6CEB4">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10"/>
  </w:num>
  <w:num w:numId="5">
    <w:abstractNumId w:val="5"/>
  </w:num>
  <w:num w:numId="6">
    <w:abstractNumId w:val="8"/>
  </w:num>
  <w:num w:numId="7">
    <w:abstractNumId w:val="6"/>
  </w:num>
  <w:num w:numId="8">
    <w:abstractNumId w:val="2"/>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CC5"/>
    <w:rsid w:val="000258A7"/>
    <w:rsid w:val="000610B5"/>
    <w:rsid w:val="00167895"/>
    <w:rsid w:val="0017320F"/>
    <w:rsid w:val="001D5F91"/>
    <w:rsid w:val="00225EFD"/>
    <w:rsid w:val="00273254"/>
    <w:rsid w:val="002D3B5F"/>
    <w:rsid w:val="002E426D"/>
    <w:rsid w:val="00335FEC"/>
    <w:rsid w:val="00346653"/>
    <w:rsid w:val="003A0E2F"/>
    <w:rsid w:val="004555C5"/>
    <w:rsid w:val="004C14F7"/>
    <w:rsid w:val="005D4B74"/>
    <w:rsid w:val="00653E4A"/>
    <w:rsid w:val="006766AD"/>
    <w:rsid w:val="00694E45"/>
    <w:rsid w:val="007176A7"/>
    <w:rsid w:val="00790126"/>
    <w:rsid w:val="007C0E7D"/>
    <w:rsid w:val="00886D63"/>
    <w:rsid w:val="009358E5"/>
    <w:rsid w:val="009A0E79"/>
    <w:rsid w:val="009B4838"/>
    <w:rsid w:val="009C5670"/>
    <w:rsid w:val="009E656C"/>
    <w:rsid w:val="009E7194"/>
    <w:rsid w:val="009F4CC5"/>
    <w:rsid w:val="00A57136"/>
    <w:rsid w:val="00A92530"/>
    <w:rsid w:val="00A97FCF"/>
    <w:rsid w:val="00AD5225"/>
    <w:rsid w:val="00B336FA"/>
    <w:rsid w:val="00BF4BE2"/>
    <w:rsid w:val="00C305E9"/>
    <w:rsid w:val="00D54549"/>
    <w:rsid w:val="00DA4F9B"/>
    <w:rsid w:val="00DA5F63"/>
    <w:rsid w:val="00FB2AB8"/>
    <w:rsid w:val="03D996A4"/>
    <w:rsid w:val="050109F5"/>
    <w:rsid w:val="0AB161D3"/>
    <w:rsid w:val="0FE1D07B"/>
    <w:rsid w:val="1045DC87"/>
    <w:rsid w:val="107CFF59"/>
    <w:rsid w:val="136EA284"/>
    <w:rsid w:val="143FE67B"/>
    <w:rsid w:val="15AF2A5D"/>
    <w:rsid w:val="17ECA6B6"/>
    <w:rsid w:val="1950EB46"/>
    <w:rsid w:val="1E00B05B"/>
    <w:rsid w:val="1E7205BB"/>
    <w:rsid w:val="2008751F"/>
    <w:rsid w:val="2530AC93"/>
    <w:rsid w:val="2786DF91"/>
    <w:rsid w:val="28B543B8"/>
    <w:rsid w:val="313BF229"/>
    <w:rsid w:val="3318A400"/>
    <w:rsid w:val="3D79F4B4"/>
    <w:rsid w:val="4716A1AE"/>
    <w:rsid w:val="4A1711A7"/>
    <w:rsid w:val="4A36731F"/>
    <w:rsid w:val="4C008E76"/>
    <w:rsid w:val="4E9301D7"/>
    <w:rsid w:val="4F331448"/>
    <w:rsid w:val="50CFE0C5"/>
    <w:rsid w:val="5D19498F"/>
    <w:rsid w:val="5D24BF88"/>
    <w:rsid w:val="65CD0BAF"/>
    <w:rsid w:val="66B835F0"/>
    <w:rsid w:val="68A8D255"/>
    <w:rsid w:val="694253CF"/>
    <w:rsid w:val="6A7DAAD0"/>
    <w:rsid w:val="767DD284"/>
    <w:rsid w:val="76F19E2A"/>
    <w:rsid w:val="772F05C2"/>
    <w:rsid w:val="793491B4"/>
    <w:rsid w:val="7AC6552E"/>
    <w:rsid w:val="7B0CA08C"/>
    <w:rsid w:val="7E1D22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3E64F"/>
  <w15:chartTrackingRefBased/>
  <w15:docId w15:val="{189ED115-F243-4F06-BD75-CC798A29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4C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List Paragraph Char Char Char,Indicator Text,List Paragraph1,Bullet Points,MAIN CONTENT,List Paragraph12,Bullet 1,F5 List Paragraph,List Paragraph11,Colorful List - Accent 11,OBC Bullet,Normal numbered,Bullet Style"/>
    <w:basedOn w:val="Normal"/>
    <w:link w:val="ListParagraphChar"/>
    <w:uiPriority w:val="34"/>
    <w:qFormat/>
    <w:rsid w:val="009F4CC5"/>
    <w:pPr>
      <w:ind w:left="720"/>
      <w:contextualSpacing/>
    </w:pPr>
  </w:style>
  <w:style w:type="paragraph" w:styleId="NormalWeb">
    <w:name w:val="Normal (Web)"/>
    <w:basedOn w:val="Normal"/>
    <w:uiPriority w:val="99"/>
    <w:unhideWhenUsed/>
    <w:rsid w:val="009F4CC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A571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136"/>
    <w:rPr>
      <w:rFonts w:ascii="Segoe UI" w:hAnsi="Segoe UI" w:cs="Segoe UI"/>
      <w:sz w:val="18"/>
      <w:szCs w:val="18"/>
    </w:rPr>
  </w:style>
  <w:style w:type="character" w:styleId="CommentReference">
    <w:name w:val="annotation reference"/>
    <w:basedOn w:val="DefaultParagraphFont"/>
    <w:uiPriority w:val="99"/>
    <w:semiHidden/>
    <w:unhideWhenUsed/>
    <w:rsid w:val="004555C5"/>
    <w:rPr>
      <w:sz w:val="16"/>
      <w:szCs w:val="16"/>
    </w:rPr>
  </w:style>
  <w:style w:type="paragraph" w:styleId="CommentText">
    <w:name w:val="annotation text"/>
    <w:basedOn w:val="Normal"/>
    <w:link w:val="CommentTextChar"/>
    <w:uiPriority w:val="99"/>
    <w:semiHidden/>
    <w:unhideWhenUsed/>
    <w:rsid w:val="004555C5"/>
    <w:pPr>
      <w:spacing w:line="240" w:lineRule="auto"/>
    </w:pPr>
    <w:rPr>
      <w:sz w:val="20"/>
      <w:szCs w:val="20"/>
    </w:rPr>
  </w:style>
  <w:style w:type="character" w:customStyle="1" w:styleId="CommentTextChar">
    <w:name w:val="Comment Text Char"/>
    <w:basedOn w:val="DefaultParagraphFont"/>
    <w:link w:val="CommentText"/>
    <w:uiPriority w:val="99"/>
    <w:semiHidden/>
    <w:rsid w:val="004555C5"/>
    <w:rPr>
      <w:sz w:val="20"/>
      <w:szCs w:val="20"/>
    </w:rPr>
  </w:style>
  <w:style w:type="paragraph" w:styleId="CommentSubject">
    <w:name w:val="annotation subject"/>
    <w:basedOn w:val="CommentText"/>
    <w:next w:val="CommentText"/>
    <w:link w:val="CommentSubjectChar"/>
    <w:uiPriority w:val="99"/>
    <w:semiHidden/>
    <w:unhideWhenUsed/>
    <w:rsid w:val="004555C5"/>
    <w:rPr>
      <w:b/>
      <w:bCs/>
    </w:rPr>
  </w:style>
  <w:style w:type="character" w:customStyle="1" w:styleId="CommentSubjectChar">
    <w:name w:val="Comment Subject Char"/>
    <w:basedOn w:val="CommentTextChar"/>
    <w:link w:val="CommentSubject"/>
    <w:uiPriority w:val="99"/>
    <w:semiHidden/>
    <w:rsid w:val="004555C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customStyle="1" w:styleId="ListParagraphChar">
    <w:name w:val="List Paragraph Char"/>
    <w:aliases w:val="Numbered Para 1 Char,Dot pt Char,List Paragraph Char Char Char Char,Indicator Text Char,List Paragraph1 Char,Bullet Points Char,MAIN CONTENT Char,List Paragraph12 Char,Bullet 1 Char,F5 List Paragraph Char,List Paragraph11 Char"/>
    <w:link w:val="ListParagraph"/>
    <w:uiPriority w:val="34"/>
    <w:qFormat/>
    <w:locked/>
    <w:rsid w:val="007C0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5942">
      <w:bodyDiv w:val="1"/>
      <w:marLeft w:val="0"/>
      <w:marRight w:val="0"/>
      <w:marTop w:val="0"/>
      <w:marBottom w:val="0"/>
      <w:divBdr>
        <w:top w:val="none" w:sz="0" w:space="0" w:color="auto"/>
        <w:left w:val="none" w:sz="0" w:space="0" w:color="auto"/>
        <w:bottom w:val="none" w:sz="0" w:space="0" w:color="auto"/>
        <w:right w:val="none" w:sz="0" w:space="0" w:color="auto"/>
      </w:divBdr>
      <w:divsChild>
        <w:div w:id="1564021031">
          <w:marLeft w:val="0"/>
          <w:marRight w:val="0"/>
          <w:marTop w:val="0"/>
          <w:marBottom w:val="0"/>
          <w:divBdr>
            <w:top w:val="none" w:sz="0" w:space="0" w:color="auto"/>
            <w:left w:val="none" w:sz="0" w:space="0" w:color="auto"/>
            <w:bottom w:val="none" w:sz="0" w:space="0" w:color="auto"/>
            <w:right w:val="none" w:sz="0" w:space="0" w:color="auto"/>
          </w:divBdr>
        </w:div>
      </w:divsChild>
    </w:div>
    <w:div w:id="270892931">
      <w:bodyDiv w:val="1"/>
      <w:marLeft w:val="0"/>
      <w:marRight w:val="0"/>
      <w:marTop w:val="0"/>
      <w:marBottom w:val="0"/>
      <w:divBdr>
        <w:top w:val="none" w:sz="0" w:space="0" w:color="auto"/>
        <w:left w:val="none" w:sz="0" w:space="0" w:color="auto"/>
        <w:bottom w:val="none" w:sz="0" w:space="0" w:color="auto"/>
        <w:right w:val="none" w:sz="0" w:space="0" w:color="auto"/>
      </w:divBdr>
    </w:div>
    <w:div w:id="1110050756">
      <w:bodyDiv w:val="1"/>
      <w:marLeft w:val="0"/>
      <w:marRight w:val="0"/>
      <w:marTop w:val="0"/>
      <w:marBottom w:val="0"/>
      <w:divBdr>
        <w:top w:val="none" w:sz="0" w:space="0" w:color="auto"/>
        <w:left w:val="none" w:sz="0" w:space="0" w:color="auto"/>
        <w:bottom w:val="none" w:sz="0" w:space="0" w:color="auto"/>
        <w:right w:val="none" w:sz="0" w:space="0" w:color="auto"/>
      </w:divBdr>
    </w:div>
    <w:div w:id="2051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dp@dft.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D0FD761B10BB43B8E25A10D68F8B26" ma:contentTypeVersion="11" ma:contentTypeDescription="Create a new document." ma:contentTypeScope="" ma:versionID="d40cf8f0b5d67c43383ee67cd30aa8bd">
  <xsd:schema xmlns:xsd="http://www.w3.org/2001/XMLSchema" xmlns:xs="http://www.w3.org/2001/XMLSchema" xmlns:p="http://schemas.microsoft.com/office/2006/metadata/properties" xmlns:ns2="4fea251c-3bdd-4d50-962b-ffa2ae250ba0" xmlns:ns3="15ff3d39-6e7b-4d70-9b7c-8d9fe85d0f29" xmlns:ns4="3490cbe9-67a0-496a-8629-b8198f347948" targetNamespace="http://schemas.microsoft.com/office/2006/metadata/properties" ma:root="true" ma:fieldsID="33a431b17b06cdfdecb2e9c6db9389e1" ns2:_="" ns3:_="" ns4:_="">
    <xsd:import namespace="4fea251c-3bdd-4d50-962b-ffa2ae250ba0"/>
    <xsd:import namespace="15ff3d39-6e7b-4d70-9b7c-8d9fe85d0f29"/>
    <xsd:import namespace="3490cbe9-67a0-496a-8629-b8198f347948"/>
    <xsd:element name="properties">
      <xsd:complexType>
        <xsd:sequence>
          <xsd:element name="documentManagement">
            <xsd:complexType>
              <xsd:all>
                <xsd:element ref="ns2:med43cc3a2d44b27a6db1857365a636f" minOccurs="0"/>
                <xsd:element ref="ns3:TaxCatchAll" minOccurs="0"/>
                <xsd:element ref="ns3:TaxCatchAllLabel" minOccurs="0"/>
                <xsd:element ref="ns2:fb2db02910464d2f84eebd8fcf82b8ca" minOccurs="0"/>
                <xsd:element ref="ns3:Historical_x0020_Importance" minOccurs="0"/>
                <xsd:element ref="ns3:Security_x0020_Classification" minOccurs="0"/>
                <xsd:element ref="ns3:dlc_EmailBCC" minOccurs="0"/>
                <xsd:element ref="ns3:dlc_EmailCC" minOccurs="0"/>
                <xsd:element ref="ns3:dlc_EmailReceivedUTC" minOccurs="0"/>
                <xsd:element ref="ns3:dlc_EmailSentUTC" minOccurs="0"/>
                <xsd:element ref="ns3:dlc_EmailFrom" minOccurs="0"/>
                <xsd:element ref="ns3:dlc_EmailSubject" minOccurs="0"/>
                <xsd:element ref="ns3:dlc_EmailTo" minOccurs="0"/>
                <xsd:element ref="ns4:MediaServiceMetadata" minOccurs="0"/>
                <xsd:element ref="ns4:MediaServiceFastMetadata" minOccurs="0"/>
                <xsd:element ref="ns2:SharedWithUsers" minOccurs="0"/>
                <xsd:element ref="ns2: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ea251c-3bdd-4d50-962b-ffa2ae250ba0" elementFormDefault="qualified">
    <xsd:import namespace="http://schemas.microsoft.com/office/2006/documentManagement/types"/>
    <xsd:import namespace="http://schemas.microsoft.com/office/infopath/2007/PartnerControls"/>
    <xsd:element name="med43cc3a2d44b27a6db1857365a636f" ma:index="8" nillable="true" ma:taxonomy="true" ma:internalName="med43cc3a2d44b27a6db1857365a636f" ma:taxonomyFieldName="CustomTag" ma:displayName="Custom Tag" ma:default="" ma:fieldId="{6ed43cc3-a2d4-4b27-a6db-1857365a636f}" ma:sspId="5de26ec3-896b-4bef-bed1-ad194f885b2b" ma:termSetId="b036e5d8-2c30-4240-9d14-ca9b44ecfb8f" ma:anchorId="00000000-0000-0000-0000-000000000000" ma:open="true" ma:isKeyword="false">
      <xsd:complexType>
        <xsd:sequence>
          <xsd:element ref="pc:Terms" minOccurs="0" maxOccurs="1"/>
        </xsd:sequence>
      </xsd:complexType>
    </xsd:element>
    <xsd:element name="fb2db02910464d2f84eebd8fcf82b8ca" ma:index="12" nillable="true" ma:taxonomy="true" ma:internalName="fb2db02910464d2f84eebd8fcf82b8ca" ma:taxonomyFieldName="FinancialYear" ma:displayName="Financial Year" ma:fieldId="{fb2db029-1046-4d2f-84ee-bd8fcf82b8ca}"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d73e164-566d-4ee6-9440-01fbeab3eef2}" ma:internalName="TaxCatchAll" ma:showField="CatchAllData" ma:web="4fea251c-3bdd-4d50-962b-ffa2ae250ba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d73e164-566d-4ee6-9440-01fbeab3eef2}" ma:internalName="TaxCatchAllLabel" ma:readOnly="true" ma:showField="CatchAllDataLabel" ma:web="4fea251c-3bdd-4d50-962b-ffa2ae250ba0">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4" nillable="true" ma:displayName="Historical Importance" ma:default="0" ma:internalName="Historical_x0020_Importance">
      <xsd:simpleType>
        <xsd:restriction base="dms:Boolean"/>
      </xsd:simpleType>
    </xsd:element>
    <xsd:element name="Security_x0020_Classification" ma:index="15"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element name="dlc_EmailBCC" ma:index="16" nillable="true" ma:displayName="BCC" ma:description="" ma:internalName="dlc_EmailBCC">
      <xsd:simpleType>
        <xsd:restriction base="dms:Note">
          <xsd:maxLength value="1024"/>
        </xsd:restriction>
      </xsd:simpleType>
    </xsd:element>
    <xsd:element name="dlc_EmailCC" ma:index="17" nillable="true" ma:displayName="CC" ma:description="" ma:internalName="dlc_EmailCC">
      <xsd:simpleType>
        <xsd:restriction base="dms:Note">
          <xsd:maxLength value="1024"/>
        </xsd:restriction>
      </xsd:simpleType>
    </xsd:element>
    <xsd:element name="dlc_EmailReceivedUTC" ma:index="18" nillable="true" ma:displayName="Date Received" ma:description="" ma:internalName="dlc_EmailReceivedUTC">
      <xsd:simpleType>
        <xsd:restriction base="dms:DateTime"/>
      </xsd:simpleType>
    </xsd:element>
    <xsd:element name="dlc_EmailSentUTC" ma:index="19" nillable="true" ma:displayName="Date Sent" ma:description="" ma:internalName="dlc_EmailSentUTC">
      <xsd:simpleType>
        <xsd:restriction base="dms:DateTime"/>
      </xsd:simpleType>
    </xsd:element>
    <xsd:element name="dlc_EmailFrom" ma:index="20" nillable="true" ma:displayName="From" ma:description="" ma:internalName="dlc_EmailFrom">
      <xsd:simpleType>
        <xsd:restriction base="dms:Text">
          <xsd:maxLength value="255"/>
        </xsd:restriction>
      </xsd:simpleType>
    </xsd:element>
    <xsd:element name="dlc_EmailSubject" ma:index="21" nillable="true" ma:displayName="Email Subject" ma:description="" ma:internalName="dlc_EmailSubject">
      <xsd:simpleType>
        <xsd:restriction base="dms:Note"/>
      </xsd:simpleType>
    </xsd:element>
    <xsd:element name="dlc_EmailTo" ma:index="22" nillable="true" ma:displayName="To" ma:description="" ma:internalName="dlc_EmailT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90cbe9-67a0-496a-8629-b8198f347948"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DateTaken" ma:index="3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lc_EmailTo xmlns="15ff3d39-6e7b-4d70-9b7c-8d9fe85d0f29" xsi:nil="true"/>
    <TaxCatchAll xmlns="15ff3d39-6e7b-4d70-9b7c-8d9fe85d0f29"/>
    <dlc_EmailSubject xmlns="15ff3d39-6e7b-4d70-9b7c-8d9fe85d0f29" xsi:nil="true"/>
    <med43cc3a2d44b27a6db1857365a636f xmlns="4fea251c-3bdd-4d50-962b-ffa2ae250ba0">
      <Terms xmlns="http://schemas.microsoft.com/office/infopath/2007/PartnerControls"/>
    </med43cc3a2d44b27a6db1857365a636f>
    <dlc_EmailCC xmlns="15ff3d39-6e7b-4d70-9b7c-8d9fe85d0f29" xsi:nil="true"/>
    <Historical_x0020_Importance xmlns="15ff3d39-6e7b-4d70-9b7c-8d9fe85d0f29">false</Historical_x0020_Importance>
    <dlc_EmailBCC xmlns="15ff3d39-6e7b-4d70-9b7c-8d9fe85d0f29" xsi:nil="true"/>
    <dlc_EmailFrom xmlns="15ff3d39-6e7b-4d70-9b7c-8d9fe85d0f29" xsi:nil="true"/>
    <fb2db02910464d2f84eebd8fcf82b8ca xmlns="4fea251c-3bdd-4d50-962b-ffa2ae250ba0">
      <Terms xmlns="http://schemas.microsoft.com/office/infopath/2007/PartnerControls"/>
    </fb2db02910464d2f84eebd8fcf82b8ca>
    <Security_x0020_Classification xmlns="15ff3d39-6e7b-4d70-9b7c-8d9fe85d0f29">Official</Security_x0020_Classification>
    <dlc_EmailReceivedUTC xmlns="15ff3d39-6e7b-4d70-9b7c-8d9fe85d0f29" xsi:nil="true"/>
    <dlc_EmailSentUTC xmlns="15ff3d39-6e7b-4d70-9b7c-8d9fe85d0f29" xsi:nil="true"/>
    <SharedWithUsers xmlns="4fea251c-3bdd-4d50-962b-ffa2ae250ba0">
      <UserInfo>
        <DisplayName>Rosalind Marshall</DisplayName>
        <AccountId>361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B2B5-87AE-48BF-927B-153462CCFA77}">
  <ds:schemaRefs>
    <ds:schemaRef ds:uri="http://schemas.microsoft.com/sharepoint/v3/contenttype/forms"/>
  </ds:schemaRefs>
</ds:datastoreItem>
</file>

<file path=customXml/itemProps2.xml><?xml version="1.0" encoding="utf-8"?>
<ds:datastoreItem xmlns:ds="http://schemas.openxmlformats.org/officeDocument/2006/customXml" ds:itemID="{FFCFF144-490D-428C-B82E-172A023EF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ea251c-3bdd-4d50-962b-ffa2ae250ba0"/>
    <ds:schemaRef ds:uri="15ff3d39-6e7b-4d70-9b7c-8d9fe85d0f29"/>
    <ds:schemaRef ds:uri="3490cbe9-67a0-496a-8629-b8198f3479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8A094-9684-4930-A3AD-0CDFE35871ED}">
  <ds:schemaRefs>
    <ds:schemaRef ds:uri="http://schemas.microsoft.com/office/2006/metadata/properties"/>
    <ds:schemaRef ds:uri="http://schemas.microsoft.com/office/infopath/2007/PartnerControls"/>
    <ds:schemaRef ds:uri="15ff3d39-6e7b-4d70-9b7c-8d9fe85d0f29"/>
    <ds:schemaRef ds:uri="4fea251c-3bdd-4d50-962b-ffa2ae250ba0"/>
  </ds:schemaRefs>
</ds:datastoreItem>
</file>

<file path=customXml/itemProps4.xml><?xml version="1.0" encoding="utf-8"?>
<ds:datastoreItem xmlns:ds="http://schemas.openxmlformats.org/officeDocument/2006/customXml" ds:itemID="{AAB6C80F-06E4-477A-BC6F-1180EEF37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Wooles</dc:creator>
  <cp:keywords/>
  <dc:description/>
  <cp:lastModifiedBy>Rosalind Marshall</cp:lastModifiedBy>
  <cp:revision>13</cp:revision>
  <dcterms:created xsi:type="dcterms:W3CDTF">2020-07-23T12:27:00Z</dcterms:created>
  <dcterms:modified xsi:type="dcterms:W3CDTF">2020-07-28T11:24:00Z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0x010100FCD0FD761B10BB43B8E25A10D68F8B26</vt:lpwstr>
  </property>
  <property fmtid="{D5CDD505-2E9C-101B-9397-08002B2CF9AE}" pid="3" name="CustomTag">
    <vt:lpwstr/>
  </property>
  <property fmtid="{D5CDD505-2E9C-101B-9397-08002B2CF9AE}" pid="4" name="FinancialYear">
    <vt:lpwstr/>
  </property>
</Properties>
</file>